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93C2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7205FA71">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技术需求项目（第一批）榜单（1）</w:t>
      </w:r>
    </w:p>
    <w:p w14:paraId="3635F3F4">
      <w:pPr>
        <w:keepNext w:val="0"/>
        <w:keepLines w:val="0"/>
        <w:pageBreakBefore w:val="0"/>
        <w:widowControl w:val="0"/>
        <w:tabs>
          <w:tab w:val="left" w:pos="8640"/>
        </w:tabs>
        <w:kinsoku/>
        <w:wordWrap/>
        <w:overflowPunct/>
        <w:topLinePunct w:val="0"/>
        <w:autoSpaceDE/>
        <w:autoSpaceDN/>
        <w:bidi w:val="0"/>
        <w:adjustRightInd w:val="0"/>
        <w:snapToGrid w:val="0"/>
        <w:spacing w:line="2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24F1C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36CC8FFB">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2872ECAA">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装备制造</w:t>
            </w:r>
          </w:p>
        </w:tc>
        <w:tc>
          <w:tcPr>
            <w:tcW w:w="749" w:type="dxa"/>
            <w:gridSpan w:val="2"/>
            <w:shd w:val="clear" w:color="auto" w:fill="FFFFFF"/>
            <w:vAlign w:val="center"/>
          </w:tcPr>
          <w:p w14:paraId="00E0BFE8">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34F8FCAC">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消防设备</w:t>
            </w:r>
          </w:p>
        </w:tc>
      </w:tr>
      <w:tr w14:paraId="068FC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6B0DD049">
            <w:pPr>
              <w:adjustRightInd w:val="0"/>
              <w:snapToGrid w:val="0"/>
              <w:spacing w:line="360" w:lineRule="exact"/>
              <w:jc w:val="center"/>
              <w:rPr>
                <w:rFonts w:eastAsia="仿宋_GB2312"/>
                <w:sz w:val="24"/>
              </w:rPr>
            </w:pPr>
            <w:r>
              <w:rPr>
                <w:rFonts w:eastAsia="仿宋_GB2312"/>
                <w:sz w:val="24"/>
              </w:rPr>
              <w:t>重大技术需求</w:t>
            </w:r>
          </w:p>
          <w:p w14:paraId="1FFBAF3E">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0EC9D234">
            <w:pPr>
              <w:adjustRightInd w:val="0"/>
              <w:snapToGrid w:val="0"/>
              <w:spacing w:line="360" w:lineRule="exact"/>
              <w:jc w:val="center"/>
              <w:rPr>
                <w:rFonts w:hint="default"/>
                <w:lang w:val="en-US" w:eastAsia="zh-CN"/>
              </w:rPr>
            </w:pPr>
            <w:r>
              <w:rPr>
                <w:rFonts w:hint="eastAsia" w:eastAsia="仿宋_GB2312"/>
                <w:sz w:val="24"/>
                <w:lang w:val="en-US" w:eastAsia="zh-CN"/>
              </w:rPr>
              <w:t>气液混合类灭火设备(固定式压缩空气泡沫灭火设备)</w:t>
            </w:r>
          </w:p>
        </w:tc>
      </w:tr>
      <w:tr w14:paraId="770E8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7371FBC">
            <w:pPr>
              <w:adjustRightInd w:val="0"/>
              <w:snapToGrid w:val="0"/>
              <w:spacing w:line="360" w:lineRule="exact"/>
              <w:jc w:val="center"/>
              <w:rPr>
                <w:rFonts w:eastAsia="仿宋_GB2312"/>
                <w:sz w:val="24"/>
              </w:rPr>
            </w:pPr>
            <w:r>
              <w:rPr>
                <w:rFonts w:eastAsia="仿宋_GB2312"/>
                <w:sz w:val="24"/>
              </w:rPr>
              <w:t>技术需求牵头</w:t>
            </w:r>
          </w:p>
          <w:p w14:paraId="6D016C43">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79145B04">
            <w:pPr>
              <w:adjustRightInd w:val="0"/>
              <w:snapToGrid w:val="0"/>
              <w:spacing w:line="360" w:lineRule="exact"/>
              <w:jc w:val="center"/>
              <w:rPr>
                <w:rFonts w:eastAsia="仿宋_GB2312"/>
                <w:sz w:val="24"/>
              </w:rPr>
            </w:pPr>
            <w:r>
              <w:rPr>
                <w:rFonts w:hint="eastAsia" w:eastAsia="仿宋_GB2312"/>
                <w:sz w:val="24"/>
              </w:rPr>
              <w:t>江西荣和特种消防</w:t>
            </w:r>
            <w:r>
              <w:rPr>
                <w:rFonts w:hint="eastAsia" w:eastAsia="仿宋_GB2312"/>
                <w:sz w:val="24"/>
                <w:lang w:eastAsia="zh-CN"/>
              </w:rPr>
              <w:t>设备制造有限公司</w:t>
            </w:r>
          </w:p>
        </w:tc>
      </w:tr>
      <w:tr w14:paraId="2371E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337D180E">
            <w:pPr>
              <w:adjustRightInd w:val="0"/>
              <w:snapToGrid w:val="0"/>
              <w:spacing w:line="360" w:lineRule="exact"/>
              <w:jc w:val="center"/>
              <w:rPr>
                <w:rFonts w:eastAsia="仿宋_GB2312"/>
                <w:sz w:val="24"/>
              </w:rPr>
            </w:pPr>
            <w:r>
              <w:rPr>
                <w:rFonts w:eastAsia="仿宋_GB2312"/>
                <w:sz w:val="24"/>
              </w:rPr>
              <w:t>技术需求牵头</w:t>
            </w:r>
          </w:p>
          <w:p w14:paraId="62B6AC7A">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2B258396">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6A077E8C">
            <w:pPr>
              <w:adjustRightInd w:val="0"/>
              <w:snapToGrid w:val="0"/>
              <w:spacing w:line="360" w:lineRule="exact"/>
              <w:jc w:val="center"/>
              <w:rPr>
                <w:rFonts w:eastAsia="仿宋_GB2312"/>
                <w:sz w:val="24"/>
              </w:rPr>
            </w:pPr>
            <w:r>
              <w:rPr>
                <w:rFonts w:hint="eastAsia" w:eastAsia="仿宋_GB2312"/>
                <w:sz w:val="24"/>
                <w:lang w:eastAsia="zh-CN"/>
              </w:rPr>
              <w:t>邓利平</w:t>
            </w:r>
          </w:p>
        </w:tc>
        <w:tc>
          <w:tcPr>
            <w:tcW w:w="660" w:type="dxa"/>
            <w:shd w:val="clear" w:color="auto" w:fill="FFFFFF"/>
            <w:vAlign w:val="center"/>
          </w:tcPr>
          <w:p w14:paraId="0BEDA370">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3D061712">
            <w:pPr>
              <w:adjustRightInd w:val="0"/>
              <w:snapToGrid w:val="0"/>
              <w:spacing w:line="360" w:lineRule="exact"/>
              <w:jc w:val="center"/>
              <w:rPr>
                <w:rFonts w:eastAsia="仿宋_GB2312"/>
                <w:sz w:val="24"/>
              </w:rPr>
            </w:pPr>
            <w:r>
              <w:rPr>
                <w:rFonts w:hint="eastAsia" w:eastAsia="仿宋_GB2312"/>
                <w:sz w:val="24"/>
                <w:lang w:eastAsia="zh-CN"/>
              </w:rPr>
              <w:t>总经理</w:t>
            </w:r>
          </w:p>
        </w:tc>
        <w:tc>
          <w:tcPr>
            <w:tcW w:w="2079" w:type="dxa"/>
            <w:gridSpan w:val="4"/>
            <w:shd w:val="clear" w:color="auto" w:fill="FFFFFF"/>
            <w:vAlign w:val="center"/>
          </w:tcPr>
          <w:p w14:paraId="369C1EC3">
            <w:pPr>
              <w:adjustRightInd w:val="0"/>
              <w:snapToGrid w:val="0"/>
              <w:spacing w:line="360" w:lineRule="exact"/>
              <w:rPr>
                <w:rFonts w:eastAsia="仿宋_GB2312"/>
                <w:sz w:val="24"/>
              </w:rPr>
            </w:pPr>
            <w:r>
              <w:rPr>
                <w:rFonts w:eastAsia="仿宋_GB2312"/>
                <w:sz w:val="24"/>
              </w:rPr>
              <w:t>手机：</w:t>
            </w:r>
            <w:r>
              <w:rPr>
                <w:rFonts w:hint="eastAsia" w:eastAsia="仿宋_GB2312"/>
                <w:sz w:val="24"/>
                <w:lang w:val="en-US" w:eastAsia="zh-CN"/>
              </w:rPr>
              <w:t>13870823188</w:t>
            </w:r>
          </w:p>
        </w:tc>
        <w:tc>
          <w:tcPr>
            <w:tcW w:w="2347" w:type="dxa"/>
            <w:shd w:val="clear" w:color="auto" w:fill="FFFFFF"/>
            <w:vAlign w:val="center"/>
          </w:tcPr>
          <w:p w14:paraId="04FA1A6E">
            <w:pPr>
              <w:adjustRightInd w:val="0"/>
              <w:snapToGrid w:val="0"/>
              <w:spacing w:line="360" w:lineRule="exact"/>
              <w:rPr>
                <w:rFonts w:eastAsia="仿宋_GB2312"/>
                <w:sz w:val="24"/>
              </w:rPr>
            </w:pPr>
            <w:r>
              <w:rPr>
                <w:rFonts w:eastAsia="仿宋_GB2312"/>
                <w:sz w:val="24"/>
              </w:rPr>
              <w:t>邮箱：</w:t>
            </w:r>
            <w:r>
              <w:rPr>
                <w:rFonts w:hint="eastAsia" w:eastAsia="仿宋_GB2312"/>
                <w:sz w:val="24"/>
                <w:lang w:val="en-US" w:eastAsia="zh-CN"/>
              </w:rPr>
              <w:t>593938941@qq.com</w:t>
            </w:r>
          </w:p>
        </w:tc>
      </w:tr>
      <w:tr w14:paraId="62B7B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424CC25D">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36F99D11">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77B84397">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741CFDE7">
            <w:pPr>
              <w:adjustRightInd w:val="0"/>
              <w:snapToGrid w:val="0"/>
              <w:spacing w:line="360" w:lineRule="exact"/>
              <w:jc w:val="center"/>
              <w:rPr>
                <w:rFonts w:eastAsia="仿宋_GB2312"/>
                <w:sz w:val="24"/>
              </w:rPr>
            </w:pPr>
            <w:r>
              <w:rPr>
                <w:rFonts w:eastAsia="仿宋_GB2312"/>
                <w:sz w:val="24"/>
              </w:rPr>
              <w:t>单位性质</w:t>
            </w:r>
          </w:p>
        </w:tc>
      </w:tr>
      <w:tr w14:paraId="6DE61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6C6F0275">
            <w:pPr>
              <w:adjustRightInd w:val="0"/>
              <w:snapToGrid w:val="0"/>
              <w:spacing w:line="360" w:lineRule="exact"/>
              <w:jc w:val="center"/>
              <w:rPr>
                <w:rFonts w:eastAsia="仿宋_GB2312"/>
                <w:sz w:val="24"/>
              </w:rPr>
            </w:pPr>
          </w:p>
        </w:tc>
        <w:tc>
          <w:tcPr>
            <w:tcW w:w="627" w:type="dxa"/>
            <w:shd w:val="clear" w:color="auto" w:fill="FFFFFF"/>
            <w:vAlign w:val="center"/>
          </w:tcPr>
          <w:p w14:paraId="09AE8DC3">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7D8A3392">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40C06ABF">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3E994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6754A381">
            <w:pPr>
              <w:adjustRightInd w:val="0"/>
              <w:snapToGrid w:val="0"/>
              <w:spacing w:line="360" w:lineRule="exact"/>
              <w:jc w:val="center"/>
              <w:rPr>
                <w:rFonts w:eastAsia="仿宋_GB2312"/>
                <w:sz w:val="24"/>
              </w:rPr>
            </w:pPr>
          </w:p>
        </w:tc>
        <w:tc>
          <w:tcPr>
            <w:tcW w:w="627" w:type="dxa"/>
            <w:shd w:val="clear" w:color="auto" w:fill="FFFFFF"/>
            <w:vAlign w:val="center"/>
          </w:tcPr>
          <w:p w14:paraId="79BE90D3">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0DB5F9D7">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2323E12C">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0F2E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14:paraId="50F4A3E0">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7CD8D201">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77881AFD">
            <w:pPr>
              <w:keepNext w:val="0"/>
              <w:keepLines w:val="0"/>
              <w:pageBreakBefore w:val="0"/>
              <w:widowControl w:val="0"/>
              <w:kinsoku/>
              <w:wordWrap/>
              <w:overflowPunct/>
              <w:topLinePunct w:val="0"/>
              <w:autoSpaceDE/>
              <w:autoSpaceDN/>
              <w:bidi w:val="0"/>
              <w:adjustRightInd w:val="0"/>
              <w:snapToGrid w:val="0"/>
              <w:spacing w:line="360" w:lineRule="exact"/>
              <w:ind w:firstLine="480"/>
              <w:jc w:val="center"/>
              <w:textAlignment w:val="auto"/>
              <w:rPr>
                <w:rFonts w:hint="eastAsia" w:eastAsia="仿宋_GB2312"/>
                <w:sz w:val="24"/>
                <w:lang w:val="en-US" w:eastAsia="zh-CN"/>
              </w:rPr>
            </w:pPr>
            <w:r>
              <w:rPr>
                <w:rFonts w:hint="eastAsia" w:eastAsia="仿宋_GB2312"/>
                <w:sz w:val="24"/>
                <w:lang w:val="en-US" w:eastAsia="zh-CN"/>
              </w:rPr>
              <w:t>目前液体混合我公司已攻克，但气体与液体混合如何实现在一定流量范围内精准的比例混合无法实现，目前需要解决在泡沫混合液的基础中增加压缩空</w:t>
            </w:r>
          </w:p>
          <w:p w14:paraId="537733F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eastAsia="仿宋_GB2312"/>
                <w:sz w:val="24"/>
                <w:lang w:val="en-US" w:eastAsia="zh-CN"/>
              </w:rPr>
            </w:pPr>
            <w:r>
              <w:rPr>
                <w:rFonts w:hint="eastAsia" w:eastAsia="仿宋_GB2312"/>
                <w:sz w:val="24"/>
                <w:lang w:val="en-US" w:eastAsia="zh-CN"/>
              </w:rPr>
              <w:t>气，但空气比例如果控制在比例混合内是我们遇到的难点。</w:t>
            </w:r>
          </w:p>
          <w:p w14:paraId="38E8894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eastAsia="仿宋_GB2312"/>
                <w:sz w:val="24"/>
                <w:lang w:val="en-US" w:eastAsia="zh-CN"/>
              </w:rPr>
            </w:pPr>
            <w:r>
              <w:rPr>
                <w:rFonts w:hint="eastAsia" w:eastAsia="仿宋_GB2312"/>
                <w:sz w:val="24"/>
                <w:lang w:val="en-US" w:eastAsia="zh-CN"/>
              </w:rPr>
              <w:t>我公司计划开发有一定流量范围的固定式压缩空气泡沫灭火系统，该系统为三种介质按一定比例混合在一起，首先是消防水与泡沫灭火剂的液体混合，这两种介质可以通过计量的方式在不同压力与流量的情况下精准混合，在这两种介质混合的情况下，再增加第三种介质，即压缩空气，空气的计量可以通过空气流量计来计量，但如何实现在不同流量与不同压力的情况也能精准注入泡沫混合液，是本项目需要攻关的难题。</w:t>
            </w:r>
          </w:p>
          <w:p w14:paraId="003702D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eastAsia="仿宋_GB2312"/>
                <w:sz w:val="24"/>
              </w:rPr>
            </w:pPr>
            <w:r>
              <w:rPr>
                <w:rFonts w:hint="eastAsia" w:eastAsia="仿宋_GB2312"/>
                <w:sz w:val="24"/>
                <w:lang w:val="en-US" w:eastAsia="zh-CN"/>
              </w:rPr>
              <w:t>该装置还需具备良好的防水性能、耐高温性能、耐腐蚀性能、防雷击功能、具有良好的稳定性、低能耗设计、方便维护保养。</w:t>
            </w:r>
          </w:p>
        </w:tc>
      </w:tr>
      <w:tr w14:paraId="4D060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285CAD6E">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79772D33">
            <w:pPr>
              <w:numPr>
                <w:ilvl w:val="0"/>
                <w:numId w:val="1"/>
              </w:numPr>
              <w:adjustRightInd w:val="0"/>
              <w:snapToGrid w:val="0"/>
              <w:spacing w:line="360" w:lineRule="exact"/>
              <w:jc w:val="left"/>
              <w:rPr>
                <w:rFonts w:hint="default" w:eastAsia="仿宋_GB2312"/>
                <w:sz w:val="24"/>
                <w:lang w:val="en-US" w:eastAsia="zh-CN"/>
              </w:rPr>
            </w:pPr>
            <w:r>
              <w:rPr>
                <w:rFonts w:hint="default" w:eastAsia="仿宋_GB2312"/>
                <w:sz w:val="24"/>
                <w:lang w:val="en-US" w:eastAsia="zh-CN"/>
              </w:rPr>
              <w:t>该装置通过在泡沫混合液中注入一定比例的压缩空气，经过管路混合后形成空气泡沫混合液，再通过泡沫产生装置进行喷射，形成的灭火泡沫可以附着在着火物上且不易掉落。更好更快</w:t>
            </w:r>
            <w:r>
              <w:rPr>
                <w:rFonts w:hint="eastAsia" w:eastAsia="仿宋_GB2312"/>
                <w:sz w:val="24"/>
                <w:lang w:val="en-US" w:eastAsia="zh-CN"/>
              </w:rPr>
              <w:t>地</w:t>
            </w:r>
            <w:r>
              <w:rPr>
                <w:rFonts w:hint="default" w:eastAsia="仿宋_GB2312"/>
                <w:sz w:val="24"/>
                <w:lang w:val="en-US" w:eastAsia="zh-CN"/>
              </w:rPr>
              <w:t>隔绝着火源与氧气，达到快速冷却的同时又能达到窒息灭火的目的。</w:t>
            </w:r>
          </w:p>
          <w:p w14:paraId="1A98D18C">
            <w:pPr>
              <w:numPr>
                <w:ilvl w:val="0"/>
                <w:numId w:val="1"/>
              </w:numPr>
              <w:adjustRightInd w:val="0"/>
              <w:snapToGrid w:val="0"/>
              <w:spacing w:line="360" w:lineRule="exact"/>
              <w:jc w:val="left"/>
              <w:rPr>
                <w:rFonts w:hint="default" w:eastAsia="仿宋_GB2312"/>
                <w:sz w:val="24"/>
                <w:lang w:val="en-US" w:eastAsia="zh-CN"/>
              </w:rPr>
            </w:pPr>
            <w:r>
              <w:rPr>
                <w:rFonts w:hint="default" w:eastAsia="仿宋_GB2312"/>
                <w:sz w:val="24"/>
                <w:lang w:val="en-US" w:eastAsia="zh-CN"/>
              </w:rPr>
              <w:t>采用A类泡沫灭火剂，其浓缩比例为1%，在相同流量需求的情况下，比普通的3%的泡沫灭火剂用量少用2倍，比6%的泡沫灭火剂用量少用5倍，大大节约了灭火剂的用量与贮量。</w:t>
            </w:r>
          </w:p>
          <w:p w14:paraId="2F994226">
            <w:pPr>
              <w:numPr>
                <w:ilvl w:val="0"/>
                <w:numId w:val="1"/>
              </w:numPr>
              <w:adjustRightInd w:val="0"/>
              <w:snapToGrid w:val="0"/>
              <w:spacing w:line="360" w:lineRule="exact"/>
              <w:jc w:val="left"/>
              <w:rPr>
                <w:rFonts w:hint="default" w:eastAsia="仿宋_GB2312"/>
                <w:sz w:val="24"/>
                <w:lang w:val="en-US" w:eastAsia="zh-CN"/>
              </w:rPr>
            </w:pPr>
            <w:r>
              <w:rPr>
                <w:rFonts w:hint="default" w:eastAsia="仿宋_GB2312"/>
                <w:sz w:val="24"/>
                <w:lang w:val="en-US" w:eastAsia="zh-CN"/>
              </w:rPr>
              <w:t>两相注入(泡沫与压缩空气)均为计量注入式，通过流量计来精准计算比例，准确、稳定的注入灭火剂，提高消防过程时间的精准控制。</w:t>
            </w:r>
          </w:p>
          <w:p w14:paraId="564465CC">
            <w:pPr>
              <w:numPr>
                <w:ilvl w:val="0"/>
                <w:numId w:val="1"/>
              </w:numPr>
              <w:adjustRightInd w:val="0"/>
              <w:snapToGrid w:val="0"/>
              <w:spacing w:line="360" w:lineRule="exact"/>
              <w:jc w:val="left"/>
              <w:rPr>
                <w:rFonts w:hint="default" w:eastAsia="仿宋_GB2312"/>
                <w:sz w:val="24"/>
                <w:lang w:val="en-US" w:eastAsia="zh-CN"/>
              </w:rPr>
            </w:pPr>
            <w:r>
              <w:rPr>
                <w:rFonts w:hint="default" w:eastAsia="仿宋_GB2312"/>
                <w:sz w:val="24"/>
                <w:lang w:val="en-US" w:eastAsia="zh-CN"/>
              </w:rPr>
              <w:t>能够实现自动化控制和灭火处理，减少了救援人员在火场活动的时间和风险，保障了人员安全。</w:t>
            </w:r>
          </w:p>
          <w:p w14:paraId="610A99EC">
            <w:pPr>
              <w:numPr>
                <w:ilvl w:val="0"/>
                <w:numId w:val="1"/>
              </w:numPr>
              <w:adjustRightInd w:val="0"/>
              <w:snapToGrid w:val="0"/>
              <w:spacing w:line="360" w:lineRule="exact"/>
              <w:jc w:val="left"/>
              <w:rPr>
                <w:rFonts w:hint="default" w:eastAsia="仿宋_GB2312"/>
                <w:sz w:val="24"/>
                <w:lang w:val="en-US" w:eastAsia="zh-CN"/>
              </w:rPr>
            </w:pPr>
            <w:r>
              <w:rPr>
                <w:rFonts w:hint="default" w:eastAsia="仿宋_GB2312"/>
                <w:sz w:val="24"/>
                <w:lang w:val="en-US" w:eastAsia="zh-CN"/>
              </w:rPr>
              <w:t>能够快速有效地扑灭火灾，减少了火灾对建筑物、设施和财产的损失，降低了灾害造成的损失。</w:t>
            </w:r>
          </w:p>
          <w:p w14:paraId="0A48F049">
            <w:pPr>
              <w:numPr>
                <w:ilvl w:val="0"/>
                <w:numId w:val="0"/>
              </w:numPr>
              <w:adjustRightInd w:val="0"/>
              <w:snapToGrid w:val="0"/>
              <w:spacing w:line="360" w:lineRule="exact"/>
              <w:jc w:val="left"/>
              <w:rPr>
                <w:rFonts w:hint="default" w:eastAsia="仿宋_GB2312"/>
                <w:sz w:val="24"/>
                <w:lang w:val="en-US" w:eastAsia="zh-CN"/>
              </w:rPr>
            </w:pPr>
            <w:r>
              <w:rPr>
                <w:rFonts w:hint="eastAsia" w:eastAsia="仿宋_GB2312"/>
                <w:sz w:val="24"/>
                <w:lang w:val="en-US" w:eastAsia="zh-CN"/>
              </w:rPr>
              <w:t>6、该装置</w:t>
            </w:r>
            <w:r>
              <w:rPr>
                <w:rFonts w:hint="default" w:eastAsia="仿宋_GB2312"/>
                <w:sz w:val="24"/>
                <w:lang w:val="en-US" w:eastAsia="zh-CN"/>
              </w:rPr>
              <w:t>流量范围：240～3600L/min</w:t>
            </w:r>
            <w:r>
              <w:rPr>
                <w:rFonts w:hint="eastAsia" w:eastAsia="仿宋_GB2312"/>
                <w:sz w:val="24"/>
                <w:lang w:val="en-US" w:eastAsia="zh-CN"/>
              </w:rPr>
              <w:t>、</w:t>
            </w:r>
            <w:r>
              <w:rPr>
                <w:rFonts w:hint="default" w:eastAsia="仿宋_GB2312"/>
                <w:sz w:val="24"/>
                <w:lang w:val="en-US" w:eastAsia="zh-CN"/>
              </w:rPr>
              <w:t>压力范围：0.5～1.6MPa</w:t>
            </w:r>
            <w:r>
              <w:rPr>
                <w:rFonts w:hint="eastAsia" w:eastAsia="仿宋_GB2312"/>
                <w:sz w:val="24"/>
                <w:lang w:val="en-US" w:eastAsia="zh-CN"/>
              </w:rPr>
              <w:t>、</w:t>
            </w:r>
            <w:r>
              <w:rPr>
                <w:rFonts w:hint="default" w:eastAsia="仿宋_GB2312"/>
                <w:sz w:val="24"/>
                <w:lang w:val="en-US" w:eastAsia="zh-CN"/>
              </w:rPr>
              <w:t>泡沫灭火剂注入消防水的混合比：1%、3%</w:t>
            </w:r>
            <w:r>
              <w:rPr>
                <w:rFonts w:hint="eastAsia" w:eastAsia="仿宋_GB2312"/>
                <w:sz w:val="24"/>
                <w:lang w:val="en-US" w:eastAsia="zh-CN"/>
              </w:rPr>
              <w:t>、</w:t>
            </w:r>
            <w:r>
              <w:rPr>
                <w:rFonts w:hint="default" w:eastAsia="仿宋_GB2312"/>
                <w:sz w:val="24"/>
                <w:lang w:val="en-US" w:eastAsia="zh-CN"/>
              </w:rPr>
              <w:t>压缩空气注入泡沫混合液的混合比：7%、10%</w:t>
            </w:r>
            <w:r>
              <w:rPr>
                <w:rFonts w:hint="eastAsia" w:eastAsia="仿宋_GB2312"/>
                <w:sz w:val="24"/>
                <w:lang w:val="en-US" w:eastAsia="zh-CN"/>
              </w:rPr>
              <w:t>。</w:t>
            </w:r>
          </w:p>
        </w:tc>
      </w:tr>
      <w:tr w14:paraId="3D098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08" w:hRule="atLeast"/>
          <w:jc w:val="center"/>
        </w:trPr>
        <w:tc>
          <w:tcPr>
            <w:tcW w:w="1887" w:type="dxa"/>
            <w:gridSpan w:val="2"/>
            <w:shd w:val="clear" w:color="auto" w:fill="FFFFFF"/>
            <w:vAlign w:val="center"/>
          </w:tcPr>
          <w:p w14:paraId="1B60ADFC">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2B449E36">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2025.5-2026.12</w:t>
            </w:r>
          </w:p>
        </w:tc>
      </w:tr>
      <w:tr w14:paraId="1DD4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349" w:hRule="atLeast"/>
          <w:jc w:val="center"/>
        </w:trPr>
        <w:tc>
          <w:tcPr>
            <w:tcW w:w="1887" w:type="dxa"/>
            <w:gridSpan w:val="2"/>
            <w:shd w:val="clear" w:color="auto" w:fill="FFFFFF"/>
            <w:vAlign w:val="center"/>
          </w:tcPr>
          <w:p w14:paraId="51F18E7B">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35F1C38F">
            <w:pPr>
              <w:adjustRightInd w:val="0"/>
              <w:snapToGrid w:val="0"/>
              <w:spacing w:line="360" w:lineRule="exact"/>
              <w:ind w:firstLine="480" w:firstLineChars="200"/>
              <w:jc w:val="left"/>
              <w:rPr>
                <w:rFonts w:eastAsia="仿宋_GB2312"/>
                <w:sz w:val="24"/>
              </w:rPr>
            </w:pPr>
            <w:r>
              <w:rPr>
                <w:rFonts w:eastAsia="仿宋_GB2312"/>
                <w:sz w:val="24"/>
              </w:rPr>
              <w:t>本企业愿意为该技术难题攻关提供研发资金不少于</w:t>
            </w:r>
            <w:r>
              <w:rPr>
                <w:rFonts w:eastAsia="仿宋_GB2312"/>
                <w:sz w:val="24"/>
                <w:u w:val="single"/>
              </w:rPr>
              <w:t xml:space="preserve">  </w:t>
            </w:r>
            <w:r>
              <w:rPr>
                <w:rFonts w:hint="eastAsia" w:eastAsia="仿宋_GB2312"/>
                <w:sz w:val="24"/>
                <w:u w:val="single"/>
                <w:lang w:val="en-US" w:eastAsia="zh-CN"/>
              </w:rPr>
              <w:t>360</w:t>
            </w:r>
            <w:r>
              <w:rPr>
                <w:rFonts w:eastAsia="仿宋_GB2312"/>
                <w:sz w:val="24"/>
                <w:u w:val="single"/>
              </w:rPr>
              <w:t xml:space="preserve">  </w:t>
            </w:r>
            <w:r>
              <w:rPr>
                <w:rFonts w:eastAsia="仿宋_GB2312"/>
                <w:sz w:val="24"/>
              </w:rPr>
              <w:t>万元</w:t>
            </w:r>
            <w:r>
              <w:rPr>
                <w:rFonts w:hint="eastAsia" w:eastAsia="仿宋_GB2312"/>
                <w:sz w:val="24"/>
                <w:lang w:eastAsia="zh-CN"/>
              </w:rPr>
              <w:t>，其中：愿意支付给揭榜单位的研发资金不少于</w:t>
            </w:r>
            <w:r>
              <w:rPr>
                <w:rFonts w:eastAsia="仿宋_GB2312"/>
                <w:sz w:val="24"/>
                <w:u w:val="single"/>
              </w:rPr>
              <w:t xml:space="preserve">  </w:t>
            </w:r>
            <w:r>
              <w:rPr>
                <w:rFonts w:hint="eastAsia" w:eastAsia="仿宋_GB2312"/>
                <w:sz w:val="24"/>
                <w:u w:val="single"/>
                <w:lang w:val="en-US" w:eastAsia="zh-CN"/>
              </w:rPr>
              <w:t>90</w:t>
            </w:r>
            <w:r>
              <w:rPr>
                <w:rFonts w:eastAsia="仿宋_GB2312"/>
                <w:sz w:val="24"/>
                <w:u w:val="single"/>
              </w:rPr>
              <w:t xml:space="preserve">  </w:t>
            </w:r>
            <w:r>
              <w:rPr>
                <w:rFonts w:eastAsia="仿宋_GB2312"/>
                <w:sz w:val="24"/>
              </w:rPr>
              <w:t>万元。</w:t>
            </w:r>
          </w:p>
          <w:p w14:paraId="057A7399">
            <w:pPr>
              <w:adjustRightInd w:val="0"/>
              <w:snapToGrid w:val="0"/>
              <w:spacing w:line="360" w:lineRule="exact"/>
              <w:ind w:firstLine="3290" w:firstLineChars="1371"/>
              <w:jc w:val="left"/>
              <w:rPr>
                <w:rFonts w:eastAsia="仿宋_GB2312"/>
                <w:sz w:val="24"/>
              </w:rPr>
            </w:pPr>
          </w:p>
          <w:p w14:paraId="73088359">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1480A3F5">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78063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738FC583">
            <w:pPr>
              <w:adjustRightInd w:val="0"/>
              <w:snapToGrid w:val="0"/>
              <w:spacing w:line="360" w:lineRule="exact"/>
              <w:jc w:val="center"/>
              <w:rPr>
                <w:rFonts w:eastAsia="仿宋_GB2312"/>
                <w:sz w:val="24"/>
              </w:rPr>
            </w:pPr>
            <w:r>
              <w:rPr>
                <w:rFonts w:eastAsia="仿宋_GB2312"/>
                <w:sz w:val="24"/>
              </w:rPr>
              <w:t>产权归属</w:t>
            </w:r>
          </w:p>
          <w:p w14:paraId="04A5DE3D">
            <w:pPr>
              <w:adjustRightInd w:val="0"/>
              <w:snapToGrid w:val="0"/>
              <w:spacing w:line="360" w:lineRule="exact"/>
              <w:jc w:val="center"/>
              <w:rPr>
                <w:rFonts w:eastAsia="仿宋_GB2312"/>
                <w:sz w:val="24"/>
              </w:rPr>
            </w:pPr>
            <w:r>
              <w:rPr>
                <w:rFonts w:eastAsia="仿宋_GB2312"/>
                <w:sz w:val="24"/>
              </w:rPr>
              <w:t>（限150字以内）</w:t>
            </w:r>
          </w:p>
        </w:tc>
        <w:tc>
          <w:tcPr>
            <w:tcW w:w="7698" w:type="dxa"/>
            <w:gridSpan w:val="9"/>
            <w:shd w:val="clear" w:color="auto" w:fill="FFFFFF"/>
            <w:vAlign w:val="center"/>
          </w:tcPr>
          <w:p w14:paraId="73DF7A8F">
            <w:pPr>
              <w:adjustRightInd w:val="0"/>
              <w:snapToGrid w:val="0"/>
              <w:spacing w:line="360" w:lineRule="exact"/>
              <w:jc w:val="left"/>
              <w:rPr>
                <w:rFonts w:hint="eastAsia" w:eastAsia="仿宋_GB2312"/>
                <w:sz w:val="24"/>
                <w:lang w:val="en-US" w:eastAsia="zh-CN"/>
              </w:rPr>
            </w:pPr>
            <w:r>
              <w:rPr>
                <w:rFonts w:hint="eastAsia" w:eastAsia="仿宋_GB2312"/>
                <w:sz w:val="24"/>
                <w:lang w:eastAsia="zh-CN"/>
              </w:rPr>
              <w:t>知识产权由江西荣和特种消防设备制造有限公司与技术合作单位共同拥有。</w:t>
            </w:r>
          </w:p>
        </w:tc>
      </w:tr>
      <w:tr w14:paraId="45613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03" w:hRule="atLeast"/>
          <w:jc w:val="center"/>
        </w:trPr>
        <w:tc>
          <w:tcPr>
            <w:tcW w:w="1887" w:type="dxa"/>
            <w:gridSpan w:val="2"/>
            <w:shd w:val="clear" w:color="auto" w:fill="FFFFFF"/>
            <w:vAlign w:val="center"/>
          </w:tcPr>
          <w:p w14:paraId="0AB7162F">
            <w:pPr>
              <w:adjustRightInd w:val="0"/>
              <w:snapToGrid w:val="0"/>
              <w:spacing w:line="360" w:lineRule="exact"/>
              <w:jc w:val="center"/>
              <w:rPr>
                <w:rFonts w:eastAsia="仿宋_GB2312"/>
                <w:sz w:val="24"/>
              </w:rPr>
            </w:pPr>
            <w:r>
              <w:rPr>
                <w:rFonts w:eastAsia="仿宋_GB2312"/>
                <w:sz w:val="24"/>
              </w:rPr>
              <w:t>企业承接转化后预期的经济、社会效益（限300字以内）</w:t>
            </w:r>
          </w:p>
        </w:tc>
        <w:tc>
          <w:tcPr>
            <w:tcW w:w="7698" w:type="dxa"/>
            <w:gridSpan w:val="9"/>
            <w:shd w:val="clear" w:color="auto" w:fill="FFFFFF"/>
            <w:vAlign w:val="center"/>
          </w:tcPr>
          <w:p w14:paraId="61B3EBFD">
            <w:pPr>
              <w:adjustRightInd w:val="0"/>
              <w:snapToGrid w:val="0"/>
              <w:spacing w:line="360" w:lineRule="exact"/>
              <w:jc w:val="left"/>
              <w:rPr>
                <w:rFonts w:eastAsia="仿宋_GB2312"/>
                <w:sz w:val="24"/>
              </w:rPr>
            </w:pPr>
            <w:r>
              <w:rPr>
                <w:rFonts w:hint="eastAsia" w:eastAsia="仿宋_GB2312"/>
                <w:sz w:val="24"/>
                <w:lang w:eastAsia="zh-CN"/>
              </w:rPr>
              <w:t>预计为企业新增销售收入</w:t>
            </w:r>
            <w:r>
              <w:rPr>
                <w:rFonts w:hint="eastAsia" w:eastAsia="仿宋_GB2312"/>
                <w:sz w:val="24"/>
                <w:lang w:val="en-US" w:eastAsia="zh-CN"/>
              </w:rPr>
              <w:t>2600万元，利润320万元，税金90万元，为社会提供就业岗位16个。</w:t>
            </w:r>
          </w:p>
        </w:tc>
      </w:tr>
    </w:tbl>
    <w:p w14:paraId="11BC8B43">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技术需求项目（第一批）榜单（2）</w:t>
      </w:r>
      <w:bookmarkStart w:id="2" w:name="_GoBack"/>
      <w:bookmarkEnd w:id="2"/>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10B6B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7FF13401">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636506BE">
            <w:pPr>
              <w:adjustRightInd w:val="0"/>
              <w:snapToGrid w:val="0"/>
              <w:spacing w:line="360" w:lineRule="exact"/>
              <w:jc w:val="center"/>
              <w:rPr>
                <w:rFonts w:eastAsia="仿宋_GB2312"/>
                <w:sz w:val="24"/>
              </w:rPr>
            </w:pPr>
            <w:r>
              <w:rPr>
                <w:rFonts w:hint="eastAsia" w:eastAsia="仿宋_GB2312"/>
                <w:sz w:val="24"/>
              </w:rPr>
              <w:t>绿色食品</w:t>
            </w:r>
          </w:p>
        </w:tc>
        <w:tc>
          <w:tcPr>
            <w:tcW w:w="749" w:type="dxa"/>
            <w:gridSpan w:val="2"/>
            <w:shd w:val="clear" w:color="auto" w:fill="FFFFFF"/>
            <w:vAlign w:val="center"/>
          </w:tcPr>
          <w:p w14:paraId="35C094F2">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381ECD4C">
            <w:pPr>
              <w:adjustRightInd w:val="0"/>
              <w:snapToGrid w:val="0"/>
              <w:spacing w:line="360" w:lineRule="exact"/>
              <w:jc w:val="center"/>
              <w:rPr>
                <w:rFonts w:eastAsia="仿宋_GB2312"/>
                <w:sz w:val="24"/>
              </w:rPr>
            </w:pPr>
            <w:r>
              <w:rPr>
                <w:rFonts w:hint="eastAsia" w:eastAsia="仿宋_GB2312"/>
                <w:sz w:val="24"/>
              </w:rPr>
              <w:t>生物制造</w:t>
            </w:r>
          </w:p>
        </w:tc>
      </w:tr>
      <w:tr w14:paraId="3CDD5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4DA75E42">
            <w:pPr>
              <w:adjustRightInd w:val="0"/>
              <w:snapToGrid w:val="0"/>
              <w:spacing w:line="360" w:lineRule="exact"/>
              <w:jc w:val="center"/>
              <w:rPr>
                <w:rFonts w:eastAsia="仿宋_GB2312"/>
                <w:sz w:val="24"/>
              </w:rPr>
            </w:pPr>
            <w:r>
              <w:rPr>
                <w:rFonts w:eastAsia="仿宋_GB2312"/>
                <w:sz w:val="24"/>
              </w:rPr>
              <w:t>重大技术需求</w:t>
            </w:r>
          </w:p>
          <w:p w14:paraId="28D7E504">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7D799886">
            <w:pPr>
              <w:adjustRightInd w:val="0"/>
              <w:snapToGrid w:val="0"/>
              <w:spacing w:line="360" w:lineRule="exact"/>
              <w:jc w:val="center"/>
              <w:rPr>
                <w:rFonts w:eastAsia="仿宋_GB2312"/>
                <w:sz w:val="24"/>
              </w:rPr>
            </w:pPr>
            <w:r>
              <w:rPr>
                <w:rFonts w:hint="eastAsia" w:eastAsia="仿宋_GB2312"/>
                <w:sz w:val="24"/>
              </w:rPr>
              <w:t>乳酸菌高密度培养关键技术攻关研究</w:t>
            </w:r>
          </w:p>
        </w:tc>
      </w:tr>
      <w:tr w14:paraId="2E2F6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267FA01">
            <w:pPr>
              <w:adjustRightInd w:val="0"/>
              <w:snapToGrid w:val="0"/>
              <w:spacing w:line="360" w:lineRule="exact"/>
              <w:jc w:val="center"/>
              <w:rPr>
                <w:rFonts w:eastAsia="仿宋_GB2312"/>
                <w:sz w:val="24"/>
              </w:rPr>
            </w:pPr>
            <w:r>
              <w:rPr>
                <w:rFonts w:eastAsia="仿宋_GB2312"/>
                <w:sz w:val="24"/>
              </w:rPr>
              <w:t>技术需求牵头</w:t>
            </w:r>
          </w:p>
          <w:p w14:paraId="39EEB91A">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163FF1E4">
            <w:pPr>
              <w:adjustRightInd w:val="0"/>
              <w:snapToGrid w:val="0"/>
              <w:spacing w:line="360" w:lineRule="exact"/>
              <w:jc w:val="center"/>
              <w:rPr>
                <w:rFonts w:eastAsia="仿宋_GB2312"/>
                <w:sz w:val="24"/>
              </w:rPr>
            </w:pPr>
            <w:r>
              <w:rPr>
                <w:rFonts w:hint="eastAsia" w:eastAsia="仿宋_GB2312"/>
                <w:sz w:val="24"/>
              </w:rPr>
              <w:t>江西鑫维生物技术有限公司</w:t>
            </w:r>
          </w:p>
        </w:tc>
      </w:tr>
      <w:tr w14:paraId="0C6B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6C0F02B0">
            <w:pPr>
              <w:adjustRightInd w:val="0"/>
              <w:snapToGrid w:val="0"/>
              <w:spacing w:line="360" w:lineRule="exact"/>
              <w:jc w:val="center"/>
              <w:rPr>
                <w:rFonts w:eastAsia="仿宋_GB2312"/>
                <w:sz w:val="24"/>
              </w:rPr>
            </w:pPr>
            <w:r>
              <w:rPr>
                <w:rFonts w:eastAsia="仿宋_GB2312"/>
                <w:sz w:val="24"/>
              </w:rPr>
              <w:t>技术需求牵头</w:t>
            </w:r>
          </w:p>
          <w:p w14:paraId="16E7028A">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3759317D">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73CC5B94">
            <w:pPr>
              <w:adjustRightInd w:val="0"/>
              <w:snapToGrid w:val="0"/>
              <w:spacing w:line="360" w:lineRule="exact"/>
              <w:jc w:val="center"/>
              <w:rPr>
                <w:rFonts w:eastAsia="仿宋_GB2312"/>
                <w:sz w:val="24"/>
              </w:rPr>
            </w:pPr>
            <w:r>
              <w:rPr>
                <w:rFonts w:hint="eastAsia" w:eastAsia="仿宋_GB2312"/>
                <w:sz w:val="24"/>
              </w:rPr>
              <w:t>周景汉</w:t>
            </w:r>
          </w:p>
        </w:tc>
        <w:tc>
          <w:tcPr>
            <w:tcW w:w="660" w:type="dxa"/>
            <w:shd w:val="clear" w:color="auto" w:fill="FFFFFF"/>
            <w:vAlign w:val="center"/>
          </w:tcPr>
          <w:p w14:paraId="01E22E70">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5D1C20EE">
            <w:pPr>
              <w:adjustRightInd w:val="0"/>
              <w:snapToGrid w:val="0"/>
              <w:spacing w:line="360" w:lineRule="exact"/>
              <w:jc w:val="center"/>
              <w:rPr>
                <w:rFonts w:eastAsia="仿宋_GB2312"/>
                <w:sz w:val="24"/>
              </w:rPr>
            </w:pPr>
            <w:r>
              <w:rPr>
                <w:rFonts w:hint="eastAsia" w:eastAsia="仿宋_GB2312"/>
                <w:sz w:val="24"/>
              </w:rPr>
              <w:t>总经理</w:t>
            </w:r>
          </w:p>
        </w:tc>
        <w:tc>
          <w:tcPr>
            <w:tcW w:w="2079" w:type="dxa"/>
            <w:gridSpan w:val="4"/>
            <w:shd w:val="clear" w:color="auto" w:fill="FFFFFF"/>
            <w:vAlign w:val="center"/>
          </w:tcPr>
          <w:p w14:paraId="1B2824AE">
            <w:pPr>
              <w:adjustRightInd w:val="0"/>
              <w:snapToGrid w:val="0"/>
              <w:spacing w:line="360" w:lineRule="exact"/>
              <w:rPr>
                <w:rFonts w:eastAsia="仿宋_GB2312"/>
                <w:sz w:val="24"/>
              </w:rPr>
            </w:pPr>
            <w:r>
              <w:rPr>
                <w:rFonts w:eastAsia="仿宋_GB2312"/>
                <w:sz w:val="24"/>
              </w:rPr>
              <w:t>手机：</w:t>
            </w:r>
            <w:r>
              <w:rPr>
                <w:rFonts w:hint="eastAsia" w:eastAsia="仿宋_GB2312"/>
                <w:sz w:val="24"/>
              </w:rPr>
              <w:t>18770912099</w:t>
            </w:r>
          </w:p>
        </w:tc>
        <w:tc>
          <w:tcPr>
            <w:tcW w:w="2347" w:type="dxa"/>
            <w:shd w:val="clear" w:color="auto" w:fill="FFFFFF"/>
            <w:vAlign w:val="center"/>
          </w:tcPr>
          <w:p w14:paraId="6E13E600">
            <w:pPr>
              <w:adjustRightInd w:val="0"/>
              <w:snapToGrid w:val="0"/>
              <w:spacing w:line="360" w:lineRule="exact"/>
              <w:jc w:val="left"/>
              <w:rPr>
                <w:rFonts w:hint="eastAsia" w:eastAsia="仿宋_GB2312"/>
                <w:sz w:val="24"/>
              </w:rPr>
            </w:pPr>
            <w:r>
              <w:rPr>
                <w:rFonts w:eastAsia="仿宋_GB2312"/>
                <w:sz w:val="24"/>
              </w:rPr>
              <w:t>邮箱：</w:t>
            </w:r>
            <w:r>
              <w:rPr>
                <w:rFonts w:hint="eastAsia" w:eastAsia="仿宋_GB2312"/>
                <w:sz w:val="24"/>
              </w:rPr>
              <w:t>578889043@qq.com</w:t>
            </w:r>
          </w:p>
        </w:tc>
      </w:tr>
      <w:tr w14:paraId="0AC37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10B7A6A1">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70802F86">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00AC1B00">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65947117">
            <w:pPr>
              <w:adjustRightInd w:val="0"/>
              <w:snapToGrid w:val="0"/>
              <w:spacing w:line="360" w:lineRule="exact"/>
              <w:jc w:val="center"/>
              <w:rPr>
                <w:rFonts w:eastAsia="仿宋_GB2312"/>
                <w:sz w:val="24"/>
              </w:rPr>
            </w:pPr>
            <w:r>
              <w:rPr>
                <w:rFonts w:eastAsia="仿宋_GB2312"/>
                <w:sz w:val="24"/>
              </w:rPr>
              <w:t>单位性质</w:t>
            </w:r>
          </w:p>
        </w:tc>
      </w:tr>
      <w:tr w14:paraId="2E0B7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06F9257F">
            <w:pPr>
              <w:adjustRightInd w:val="0"/>
              <w:snapToGrid w:val="0"/>
              <w:spacing w:line="360" w:lineRule="exact"/>
              <w:jc w:val="center"/>
              <w:rPr>
                <w:rFonts w:eastAsia="仿宋_GB2312"/>
                <w:sz w:val="24"/>
              </w:rPr>
            </w:pPr>
          </w:p>
        </w:tc>
        <w:tc>
          <w:tcPr>
            <w:tcW w:w="627" w:type="dxa"/>
            <w:shd w:val="clear" w:color="auto" w:fill="FFFFFF"/>
            <w:vAlign w:val="center"/>
          </w:tcPr>
          <w:p w14:paraId="1F203528">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31A405F7">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7C85A4AD">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13204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094BCE18">
            <w:pPr>
              <w:adjustRightInd w:val="0"/>
              <w:snapToGrid w:val="0"/>
              <w:spacing w:line="360" w:lineRule="exact"/>
              <w:jc w:val="center"/>
              <w:rPr>
                <w:rFonts w:eastAsia="仿宋_GB2312"/>
                <w:sz w:val="24"/>
              </w:rPr>
            </w:pPr>
          </w:p>
        </w:tc>
        <w:tc>
          <w:tcPr>
            <w:tcW w:w="627" w:type="dxa"/>
            <w:shd w:val="clear" w:color="auto" w:fill="FFFFFF"/>
            <w:vAlign w:val="center"/>
          </w:tcPr>
          <w:p w14:paraId="3C2E196E">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4F9258F7">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3C6BEAED">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7E0D0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19" w:hRule="atLeast"/>
          <w:jc w:val="center"/>
        </w:trPr>
        <w:tc>
          <w:tcPr>
            <w:tcW w:w="1260" w:type="dxa"/>
            <w:shd w:val="clear" w:color="auto" w:fill="FFFFFF"/>
            <w:vAlign w:val="center"/>
          </w:tcPr>
          <w:p w14:paraId="597DE958">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4E6DC13D">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639B2D0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eastAsia="仿宋_GB2312"/>
                <w:sz w:val="24"/>
              </w:rPr>
            </w:pPr>
            <w:r>
              <w:rPr>
                <w:rFonts w:hint="eastAsia" w:eastAsia="仿宋_GB2312"/>
                <w:sz w:val="24"/>
              </w:rPr>
              <w:t>高密度培养是提升乳酸菌生产效率、降低生产成本的关键技术，但在实际应用中仍面临诸多技术难题，制约着产业发展。</w:t>
            </w:r>
          </w:p>
          <w:p w14:paraId="531C618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eastAsia="仿宋_GB2312"/>
                <w:sz w:val="24"/>
              </w:rPr>
            </w:pPr>
            <w:r>
              <w:rPr>
                <w:rFonts w:hint="eastAsia" w:eastAsia="仿宋_GB2312"/>
                <w:sz w:val="24"/>
              </w:rPr>
              <w:t>1.高密度培养需要消耗大量营养物质，传统培养基成本高昂，且难以满足菌体快速生长的需求。</w:t>
            </w:r>
          </w:p>
          <w:p w14:paraId="02D56F8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eastAsia="仿宋_GB2312"/>
                <w:sz w:val="24"/>
              </w:rPr>
            </w:pPr>
            <w:r>
              <w:rPr>
                <w:rFonts w:hint="eastAsia" w:eastAsia="仿宋_GB2312"/>
                <w:sz w:val="24"/>
              </w:rPr>
              <w:t>2.高密度培养过程中环境因素动态变化，难以控制，且对菌体生长和代谢影响显著，控制不当易导致菌体密度下降，产量下降。</w:t>
            </w:r>
          </w:p>
          <w:p w14:paraId="5124437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eastAsia="仿宋_GB2312"/>
                <w:sz w:val="24"/>
              </w:rPr>
            </w:pPr>
            <w:r>
              <w:rPr>
                <w:rFonts w:hint="eastAsia" w:eastAsia="仿宋_GB2312"/>
                <w:sz w:val="24"/>
              </w:rPr>
              <w:t>3.高密度培养对设备要求高，传统设备难以满足大规模生产需求，导致实验室条件下的小规模高密度培养技术难以直接应用于大规模生产。</w:t>
            </w:r>
          </w:p>
          <w:p w14:paraId="773D19A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eastAsia="仿宋_GB2312"/>
                <w:sz w:val="24"/>
              </w:rPr>
            </w:pPr>
            <w:r>
              <w:rPr>
                <w:rFonts w:hint="eastAsia" w:eastAsia="仿宋_GB2312"/>
                <w:sz w:val="24"/>
              </w:rPr>
              <w:t>解决这些难题需要企业加大研发投入，加强与高校、科研院所的合作，推动乳酸菌高密度培养技术创新和成果转化，以提升产业竞争力。</w:t>
            </w:r>
          </w:p>
        </w:tc>
      </w:tr>
      <w:tr w14:paraId="4BDF3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784" w:hRule="atLeast"/>
          <w:jc w:val="center"/>
        </w:trPr>
        <w:tc>
          <w:tcPr>
            <w:tcW w:w="1260" w:type="dxa"/>
            <w:shd w:val="clear" w:color="auto" w:fill="FFFFFF"/>
            <w:vAlign w:val="center"/>
          </w:tcPr>
          <w:p w14:paraId="54E408EA">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4B36EB2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00" w:lineRule="exact"/>
              <w:ind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屎肠</w:t>
            </w:r>
            <w:r>
              <w:rPr>
                <w:rFonts w:hint="eastAsia" w:ascii="仿宋_GB2312" w:hAnsi="仿宋_GB2312" w:eastAsia="仿宋_GB2312" w:cs="仿宋_GB2312"/>
                <w:sz w:val="24"/>
                <w:szCs w:val="24"/>
                <w:lang w:val="en-US" w:eastAsia="zh-CN"/>
              </w:rPr>
              <w:t>球菌</w:t>
            </w:r>
            <w:r>
              <w:rPr>
                <w:rFonts w:hint="eastAsia" w:ascii="仿宋_GB2312" w:hAnsi="仿宋_GB2312" w:eastAsia="仿宋_GB2312" w:cs="仿宋_GB2312"/>
                <w:sz w:val="24"/>
                <w:szCs w:val="24"/>
              </w:rPr>
              <w:t>、粪肠</w:t>
            </w:r>
            <w:r>
              <w:rPr>
                <w:rFonts w:hint="eastAsia" w:ascii="仿宋_GB2312" w:hAnsi="仿宋_GB2312" w:eastAsia="仿宋_GB2312" w:cs="仿宋_GB2312"/>
                <w:sz w:val="24"/>
                <w:szCs w:val="24"/>
                <w:lang w:val="en-US" w:eastAsia="zh-CN"/>
              </w:rPr>
              <w:t>杆菌</w:t>
            </w:r>
            <w:r>
              <w:rPr>
                <w:rFonts w:hint="eastAsia" w:ascii="仿宋_GB2312" w:hAnsi="仿宋_GB2312" w:eastAsia="仿宋_GB2312" w:cs="仿宋_GB2312"/>
                <w:sz w:val="24"/>
                <w:szCs w:val="24"/>
              </w:rPr>
              <w:t>、嗜酸</w:t>
            </w:r>
            <w:r>
              <w:rPr>
                <w:rFonts w:hint="eastAsia" w:ascii="仿宋_GB2312" w:hAnsi="仿宋_GB2312" w:eastAsia="仿宋_GB2312" w:cs="仿宋_GB2312"/>
                <w:sz w:val="24"/>
                <w:szCs w:val="24"/>
                <w:lang w:val="en-US" w:eastAsia="zh-CN"/>
              </w:rPr>
              <w:t>乳杆菌</w:t>
            </w:r>
            <w:r>
              <w:rPr>
                <w:rFonts w:hint="eastAsia" w:ascii="仿宋_GB2312" w:hAnsi="仿宋_GB2312" w:eastAsia="仿宋_GB2312" w:cs="仿宋_GB2312"/>
                <w:sz w:val="24"/>
                <w:szCs w:val="24"/>
              </w:rPr>
              <w:t>发酵生物量大于600亿CFU/ml。</w:t>
            </w:r>
          </w:p>
          <w:p w14:paraId="14E6F69B">
            <w:pPr>
              <w:pStyle w:val="2"/>
              <w:keepNext w:val="0"/>
              <w:keepLines w:val="0"/>
              <w:pageBreakBefore w:val="0"/>
              <w:widowControl w:val="0"/>
              <w:numPr>
                <w:ilvl w:val="0"/>
                <w:numId w:val="0"/>
              </w:numPr>
              <w:kinsoku/>
              <w:wordWrap/>
              <w:overflowPunct/>
              <w:topLinePunct w:val="0"/>
              <w:autoSpaceDE/>
              <w:autoSpaceDN/>
              <w:bidi w:val="0"/>
              <w:spacing w:beforeAutospacing="0" w:after="0" w:line="400" w:lineRule="exact"/>
              <w:ind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一批次生产时间小于2天，可连续生产。</w:t>
            </w:r>
          </w:p>
          <w:p w14:paraId="7B8F52D3">
            <w:pPr>
              <w:pStyle w:val="2"/>
              <w:keepNext w:val="0"/>
              <w:keepLines w:val="0"/>
              <w:pageBreakBefore w:val="0"/>
              <w:widowControl w:val="0"/>
              <w:numPr>
                <w:ilvl w:val="0"/>
                <w:numId w:val="0"/>
              </w:numPr>
              <w:kinsoku/>
              <w:wordWrap/>
              <w:overflowPunct/>
              <w:topLinePunct w:val="0"/>
              <w:autoSpaceDE/>
              <w:autoSpaceDN/>
              <w:bidi w:val="0"/>
              <w:spacing w:beforeAutospacing="0" w:after="0" w:line="400" w:lineRule="exact"/>
              <w:ind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3.冻干</w:t>
            </w:r>
            <w:r>
              <w:rPr>
                <w:rFonts w:hint="eastAsia" w:ascii="仿宋_GB2312" w:hAnsi="仿宋_GB2312" w:eastAsia="仿宋_GB2312" w:cs="仿宋_GB2312"/>
                <w:sz w:val="24"/>
                <w:szCs w:val="24"/>
              </w:rPr>
              <w:t>粉得率（成活率）大于50%（按乳酸菌发酵生物量计）。</w:t>
            </w:r>
          </w:p>
          <w:p w14:paraId="44696389">
            <w:pPr>
              <w:pStyle w:val="2"/>
              <w:keepNext w:val="0"/>
              <w:keepLines w:val="0"/>
              <w:pageBreakBefore w:val="0"/>
              <w:widowControl w:val="0"/>
              <w:numPr>
                <w:ilvl w:val="0"/>
                <w:numId w:val="0"/>
              </w:numPr>
              <w:kinsoku/>
              <w:wordWrap/>
              <w:overflowPunct/>
              <w:topLinePunct w:val="0"/>
              <w:autoSpaceDE/>
              <w:autoSpaceDN/>
              <w:bidi w:val="0"/>
              <w:spacing w:beforeAutospacing="0" w:after="0" w:line="400" w:lineRule="exact"/>
              <w:ind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4.冻干</w:t>
            </w:r>
            <w:r>
              <w:rPr>
                <w:rFonts w:hint="eastAsia" w:ascii="仿宋_GB2312" w:hAnsi="仿宋_GB2312" w:eastAsia="仿宋_GB2312" w:cs="仿宋_GB2312"/>
                <w:sz w:val="24"/>
                <w:szCs w:val="24"/>
              </w:rPr>
              <w:t>粉粉碎得率（成活率）大于50%（按</w:t>
            </w:r>
            <w:r>
              <w:rPr>
                <w:rFonts w:hint="eastAsia" w:ascii="仿宋_GB2312" w:hAnsi="仿宋_GB2312" w:eastAsia="仿宋_GB2312" w:cs="仿宋_GB2312"/>
                <w:sz w:val="24"/>
                <w:szCs w:val="24"/>
                <w:lang w:val="en-US" w:eastAsia="zh-CN"/>
              </w:rPr>
              <w:t>冻干</w:t>
            </w:r>
            <w:r>
              <w:rPr>
                <w:rFonts w:hint="eastAsia" w:ascii="仿宋_GB2312" w:hAnsi="仿宋_GB2312" w:eastAsia="仿宋_GB2312" w:cs="仿宋_GB2312"/>
                <w:sz w:val="24"/>
                <w:szCs w:val="24"/>
              </w:rPr>
              <w:t>粉生物量计）。</w:t>
            </w:r>
          </w:p>
          <w:p w14:paraId="1A1C546A">
            <w:pPr>
              <w:keepNext w:val="0"/>
              <w:keepLines w:val="0"/>
              <w:pageBreakBefore w:val="0"/>
              <w:widowControl w:val="0"/>
              <w:kinsoku/>
              <w:wordWrap/>
              <w:overflowPunct/>
              <w:topLinePunct w:val="0"/>
              <w:autoSpaceDE/>
              <w:autoSpaceDN/>
              <w:bidi w:val="0"/>
              <w:spacing w:beforeAutospacing="0" w:line="400" w:lineRule="exact"/>
              <w:ind w:firstLine="480" w:firstLineChars="200"/>
              <w:textAlignment w:val="auto"/>
              <w:rPr>
                <w:rFonts w:ascii="Calibri" w:hAnsi="Calibri"/>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每1000L发酵液生产原料成本不超过</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000元。</w:t>
            </w:r>
          </w:p>
        </w:tc>
      </w:tr>
      <w:tr w14:paraId="67704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4C7E217B">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1DD74B4B">
            <w:pPr>
              <w:adjustRightInd w:val="0"/>
              <w:snapToGrid w:val="0"/>
              <w:spacing w:line="360" w:lineRule="exact"/>
              <w:jc w:val="center"/>
              <w:rPr>
                <w:rFonts w:eastAsia="仿宋_GB2312"/>
                <w:sz w:val="24"/>
              </w:rPr>
            </w:pPr>
            <w:r>
              <w:rPr>
                <w:rFonts w:hint="eastAsia" w:eastAsia="仿宋_GB2312"/>
                <w:sz w:val="24"/>
              </w:rPr>
              <w:t>2025年</w:t>
            </w:r>
            <w:r>
              <w:rPr>
                <w:rFonts w:hint="eastAsia" w:eastAsia="仿宋_GB2312"/>
                <w:sz w:val="24"/>
                <w:lang w:val="en-US" w:eastAsia="zh-CN"/>
              </w:rPr>
              <w:t>5</w:t>
            </w:r>
            <w:r>
              <w:rPr>
                <w:rFonts w:hint="eastAsia" w:eastAsia="仿宋_GB2312"/>
                <w:sz w:val="24"/>
              </w:rPr>
              <w:t>月-2026年3月</w:t>
            </w:r>
          </w:p>
        </w:tc>
      </w:tr>
      <w:tr w14:paraId="51E15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5A55EAAA">
            <w:pPr>
              <w:adjustRightInd w:val="0"/>
              <w:snapToGrid w:val="0"/>
              <w:spacing w:line="360" w:lineRule="exact"/>
              <w:jc w:val="center"/>
              <w:rPr>
                <w:rFonts w:eastAsia="仿宋_GB2312"/>
                <w:sz w:val="24"/>
              </w:rPr>
            </w:pPr>
            <w:r>
              <w:rPr>
                <w:rFonts w:hint="eastAsia" w:eastAsia="仿宋_GB2312"/>
                <w:sz w:val="24"/>
              </w:rPr>
              <w:t>需求企业</w:t>
            </w:r>
          </w:p>
          <w:p w14:paraId="2D1866D5">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1C2DC283">
            <w:pPr>
              <w:adjustRightInd w:val="0"/>
              <w:snapToGrid w:val="0"/>
              <w:spacing w:line="360" w:lineRule="exact"/>
              <w:ind w:firstLine="480" w:firstLineChars="200"/>
              <w:jc w:val="left"/>
              <w:rPr>
                <w:rFonts w:eastAsia="仿宋_GB2312"/>
                <w:sz w:val="24"/>
              </w:rPr>
            </w:pPr>
          </w:p>
          <w:p w14:paraId="228BD9DB">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hint="eastAsia" w:eastAsia="仿宋_GB2312"/>
                <w:sz w:val="24"/>
                <w:u w:val="single"/>
              </w:rPr>
              <w:t xml:space="preserve">300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hint="eastAsia" w:eastAsia="仿宋_GB2312"/>
                <w:color w:val="000000" w:themeColor="text1"/>
                <w:sz w:val="24"/>
                <w:u w:val="single"/>
                <w14:textFill>
                  <w14:solidFill>
                    <w14:schemeClr w14:val="tx1"/>
                  </w14:solidFill>
                </w14:textFill>
              </w:rPr>
              <w:t>200</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万元。</w:t>
            </w:r>
          </w:p>
          <w:p w14:paraId="6A317E39">
            <w:pPr>
              <w:adjustRightInd w:val="0"/>
              <w:snapToGrid w:val="0"/>
              <w:spacing w:line="360" w:lineRule="exact"/>
              <w:ind w:firstLine="3290" w:firstLineChars="1371"/>
              <w:jc w:val="left"/>
              <w:rPr>
                <w:rFonts w:eastAsia="仿宋_GB2312"/>
                <w:sz w:val="24"/>
              </w:rPr>
            </w:pPr>
          </w:p>
          <w:p w14:paraId="07C43E7B">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0E9DAC22">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5ED89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4CEEC645">
            <w:pPr>
              <w:adjustRightInd w:val="0"/>
              <w:snapToGrid w:val="0"/>
              <w:spacing w:line="360" w:lineRule="exact"/>
              <w:jc w:val="center"/>
              <w:rPr>
                <w:rFonts w:eastAsia="仿宋_GB2312"/>
                <w:sz w:val="24"/>
              </w:rPr>
            </w:pPr>
            <w:r>
              <w:rPr>
                <w:rFonts w:eastAsia="仿宋_GB2312"/>
                <w:sz w:val="24"/>
              </w:rPr>
              <w:t>产权归属</w:t>
            </w:r>
          </w:p>
          <w:p w14:paraId="7F392725">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4E9FADBA">
            <w:pPr>
              <w:adjustRightInd w:val="0"/>
              <w:snapToGrid w:val="0"/>
              <w:spacing w:line="360" w:lineRule="exact"/>
              <w:jc w:val="center"/>
              <w:rPr>
                <w:rFonts w:eastAsia="仿宋_GB2312"/>
                <w:sz w:val="24"/>
              </w:rPr>
            </w:pPr>
            <w:r>
              <w:rPr>
                <w:rFonts w:hint="eastAsia" w:eastAsia="仿宋_GB2312"/>
                <w:sz w:val="24"/>
              </w:rPr>
              <w:t>归江西鑫维生物技术有限公司所有。</w:t>
            </w:r>
          </w:p>
        </w:tc>
      </w:tr>
      <w:tr w14:paraId="1D90B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36728C70">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63826CB1">
            <w:pPr>
              <w:adjustRightInd w:val="0"/>
              <w:snapToGrid w:val="0"/>
              <w:spacing w:line="360" w:lineRule="exact"/>
              <w:ind w:firstLine="480" w:firstLineChars="200"/>
              <w:jc w:val="left"/>
              <w:rPr>
                <w:rFonts w:eastAsia="仿宋_GB2312"/>
                <w:sz w:val="24"/>
              </w:rPr>
            </w:pPr>
            <w:r>
              <w:rPr>
                <w:rFonts w:hint="eastAsia" w:eastAsia="仿宋_GB2312"/>
                <w:sz w:val="24"/>
              </w:rPr>
              <w:t>项目实施后，预期可以为江西鑫维生物技术有限公司实现收益 500 万元/年。大幅提升公司产品在国内外市场上的核心竞争力。</w:t>
            </w:r>
          </w:p>
        </w:tc>
      </w:tr>
    </w:tbl>
    <w:p w14:paraId="659AD48F">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12A593FE">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both"/>
        <w:textAlignment w:val="auto"/>
        <w:rPr>
          <w:rFonts w:hint="eastAsia" w:ascii="方正小标宋简体" w:hAnsi="方正小标宋简体" w:eastAsia="方正小标宋简体" w:cs="方正小标宋简体"/>
          <w:b w:val="0"/>
          <w:bCs w:val="0"/>
          <w:sz w:val="44"/>
          <w:szCs w:val="44"/>
        </w:rPr>
      </w:pPr>
    </w:p>
    <w:p w14:paraId="47E4A52B">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pPr>
      <w:r>
        <w:rPr>
          <w:rFonts w:hint="eastAsia" w:ascii="方正小标宋简体" w:hAnsi="方正小标宋简体" w:eastAsia="方正小标宋简体" w:cs="方正小标宋简体"/>
          <w:b w:val="0"/>
          <w:bCs w:val="0"/>
          <w:sz w:val="44"/>
          <w:szCs w:val="44"/>
          <w:highlight w:val="none"/>
        </w:rPr>
        <w:t>南昌县（小蓝经开区）</w:t>
      </w:r>
      <w:r>
        <w:rPr>
          <w:rFonts w:hint="eastAsia" w:ascii="方正小标宋简体" w:hAnsi="方正小标宋简体" w:eastAsia="方正小标宋简体" w:cs="方正小标宋简体"/>
          <w:b w:val="0"/>
          <w:bCs w:val="0"/>
          <w:sz w:val="44"/>
          <w:szCs w:val="44"/>
          <w:highlight w:val="none"/>
          <w:lang w:val="en-US" w:eastAsia="zh-CN"/>
        </w:rPr>
        <w:t>2025年</w:t>
      </w:r>
      <w:r>
        <w:rPr>
          <w:rFonts w:hint="eastAsia" w:ascii="方正小标宋简体" w:hAnsi="方正小标宋简体" w:eastAsia="方正小标宋简体" w:cs="方正小标宋简体"/>
          <w:b w:val="0"/>
          <w:bCs w:val="0"/>
          <w:sz w:val="44"/>
          <w:szCs w:val="44"/>
          <w:highlight w:val="none"/>
        </w:rPr>
        <w:t>“揭榜挂帅”</w:t>
      </w:r>
      <w:r>
        <w:rPr>
          <w:rFonts w:hint="eastAsia" w:ascii="方正小标宋简体" w:hAnsi="方正小标宋简体" w:eastAsia="方正小标宋简体" w:cs="方正小标宋简体"/>
          <w:b w:val="0"/>
          <w:bCs w:val="0"/>
          <w:sz w:val="44"/>
          <w:szCs w:val="44"/>
          <w:highlight w:val="none"/>
          <w:lang w:val="en-US" w:eastAsia="zh-CN"/>
        </w:rPr>
        <w:t>技术需求项目（第一批）榜单（3）</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3AC0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02FC86FA">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2EDF96B5">
            <w:pPr>
              <w:adjustRightInd w:val="0"/>
              <w:snapToGrid w:val="0"/>
              <w:spacing w:line="360" w:lineRule="exact"/>
              <w:jc w:val="center"/>
              <w:rPr>
                <w:rFonts w:eastAsia="仿宋_GB2312"/>
                <w:sz w:val="24"/>
              </w:rPr>
            </w:pPr>
            <w:r>
              <w:rPr>
                <w:rFonts w:hint="eastAsia" w:eastAsia="仿宋_GB2312"/>
                <w:sz w:val="24"/>
              </w:rPr>
              <w:t>汽车及零部件</w:t>
            </w:r>
          </w:p>
        </w:tc>
        <w:tc>
          <w:tcPr>
            <w:tcW w:w="749" w:type="dxa"/>
            <w:gridSpan w:val="2"/>
            <w:shd w:val="clear" w:color="auto" w:fill="FFFFFF"/>
            <w:vAlign w:val="center"/>
          </w:tcPr>
          <w:p w14:paraId="361204CA">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559CF409">
            <w:pPr>
              <w:adjustRightInd w:val="0"/>
              <w:snapToGrid w:val="0"/>
              <w:spacing w:line="360" w:lineRule="exact"/>
              <w:jc w:val="center"/>
              <w:rPr>
                <w:rFonts w:eastAsia="仿宋_GB2312"/>
                <w:sz w:val="24"/>
              </w:rPr>
            </w:pPr>
            <w:r>
              <w:rPr>
                <w:rFonts w:hint="eastAsia" w:eastAsia="仿宋_GB2312"/>
                <w:sz w:val="24"/>
              </w:rPr>
              <w:t>焊装</w:t>
            </w:r>
          </w:p>
        </w:tc>
      </w:tr>
      <w:tr w14:paraId="33EC2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42A07477">
            <w:pPr>
              <w:adjustRightInd w:val="0"/>
              <w:snapToGrid w:val="0"/>
              <w:spacing w:line="360" w:lineRule="exact"/>
              <w:jc w:val="center"/>
              <w:rPr>
                <w:rFonts w:eastAsia="仿宋_GB2312"/>
                <w:sz w:val="24"/>
              </w:rPr>
            </w:pPr>
            <w:r>
              <w:rPr>
                <w:rFonts w:eastAsia="仿宋_GB2312"/>
                <w:sz w:val="24"/>
              </w:rPr>
              <w:t>重大技术需求</w:t>
            </w:r>
          </w:p>
          <w:p w14:paraId="64F870C6">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38E9FFCE">
            <w:pPr>
              <w:adjustRightInd w:val="0"/>
              <w:snapToGrid w:val="0"/>
              <w:spacing w:line="360" w:lineRule="exact"/>
              <w:jc w:val="center"/>
              <w:rPr>
                <w:rFonts w:eastAsia="仿宋_GB2312"/>
                <w:sz w:val="24"/>
              </w:rPr>
            </w:pPr>
            <w:r>
              <w:rPr>
                <w:rFonts w:hint="eastAsia" w:eastAsia="仿宋_GB2312"/>
                <w:sz w:val="24"/>
              </w:rPr>
              <w:t>AI大模型在线视觉防错系统</w:t>
            </w:r>
          </w:p>
        </w:tc>
      </w:tr>
      <w:tr w14:paraId="1942F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48E99226">
            <w:pPr>
              <w:adjustRightInd w:val="0"/>
              <w:snapToGrid w:val="0"/>
              <w:spacing w:line="360" w:lineRule="exact"/>
              <w:jc w:val="center"/>
              <w:rPr>
                <w:rFonts w:eastAsia="仿宋_GB2312"/>
                <w:sz w:val="24"/>
              </w:rPr>
            </w:pPr>
            <w:r>
              <w:rPr>
                <w:rFonts w:eastAsia="仿宋_GB2312"/>
                <w:sz w:val="24"/>
              </w:rPr>
              <w:t>技术需求牵头</w:t>
            </w:r>
          </w:p>
          <w:p w14:paraId="342FE27A">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26E58F8F">
            <w:pPr>
              <w:adjustRightInd w:val="0"/>
              <w:snapToGrid w:val="0"/>
              <w:spacing w:line="360" w:lineRule="exact"/>
              <w:jc w:val="center"/>
              <w:rPr>
                <w:rFonts w:eastAsia="仿宋_GB2312"/>
                <w:sz w:val="24"/>
              </w:rPr>
            </w:pPr>
            <w:r>
              <w:rPr>
                <w:rFonts w:hint="eastAsia" w:eastAsia="仿宋_GB2312"/>
                <w:sz w:val="24"/>
              </w:rPr>
              <w:t>江铃汽车股份有限公司</w:t>
            </w:r>
          </w:p>
        </w:tc>
      </w:tr>
      <w:tr w14:paraId="7574F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7C6F3F54">
            <w:pPr>
              <w:adjustRightInd w:val="0"/>
              <w:snapToGrid w:val="0"/>
              <w:spacing w:line="360" w:lineRule="exact"/>
              <w:jc w:val="center"/>
              <w:rPr>
                <w:rFonts w:eastAsia="仿宋_GB2312"/>
                <w:sz w:val="24"/>
              </w:rPr>
            </w:pPr>
            <w:r>
              <w:rPr>
                <w:rFonts w:eastAsia="仿宋_GB2312"/>
                <w:sz w:val="24"/>
              </w:rPr>
              <w:t>技术需求牵头</w:t>
            </w:r>
          </w:p>
          <w:p w14:paraId="2CD5F0B9">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35AE971C">
            <w:pPr>
              <w:adjustRightInd w:val="0"/>
              <w:snapToGrid w:val="0"/>
              <w:spacing w:line="360" w:lineRule="exact"/>
              <w:jc w:val="center"/>
              <w:rPr>
                <w:rFonts w:eastAsia="仿宋_GB2312"/>
                <w:sz w:val="24"/>
              </w:rPr>
            </w:pPr>
            <w:r>
              <w:rPr>
                <w:rFonts w:hint="eastAsia" w:eastAsia="仿宋_GB2312"/>
                <w:sz w:val="24"/>
              </w:rPr>
              <w:t>姓名</w:t>
            </w:r>
          </w:p>
        </w:tc>
        <w:tc>
          <w:tcPr>
            <w:tcW w:w="966" w:type="dxa"/>
            <w:shd w:val="clear" w:color="auto" w:fill="FFFFFF"/>
            <w:vAlign w:val="center"/>
          </w:tcPr>
          <w:p w14:paraId="49BD9902">
            <w:pPr>
              <w:adjustRightInd w:val="0"/>
              <w:snapToGrid w:val="0"/>
              <w:spacing w:line="360" w:lineRule="exact"/>
              <w:jc w:val="center"/>
              <w:rPr>
                <w:rFonts w:eastAsia="仿宋_GB2312"/>
                <w:sz w:val="24"/>
              </w:rPr>
            </w:pPr>
            <w:r>
              <w:rPr>
                <w:rFonts w:hint="eastAsia" w:eastAsia="仿宋_GB2312"/>
                <w:sz w:val="24"/>
              </w:rPr>
              <w:t>张威  黎志军</w:t>
            </w:r>
          </w:p>
        </w:tc>
        <w:tc>
          <w:tcPr>
            <w:tcW w:w="660" w:type="dxa"/>
            <w:shd w:val="clear" w:color="auto" w:fill="FFFFFF"/>
            <w:vAlign w:val="center"/>
          </w:tcPr>
          <w:p w14:paraId="184A08CE">
            <w:pPr>
              <w:adjustRightInd w:val="0"/>
              <w:snapToGrid w:val="0"/>
              <w:spacing w:line="360" w:lineRule="exact"/>
              <w:jc w:val="center"/>
              <w:rPr>
                <w:rFonts w:eastAsia="仿宋_GB2312"/>
                <w:sz w:val="24"/>
              </w:rPr>
            </w:pPr>
            <w:r>
              <w:rPr>
                <w:rFonts w:hint="eastAsia" w:eastAsia="仿宋_GB2312"/>
                <w:sz w:val="24"/>
              </w:rPr>
              <w:t>职务</w:t>
            </w:r>
          </w:p>
        </w:tc>
        <w:tc>
          <w:tcPr>
            <w:tcW w:w="975" w:type="dxa"/>
            <w:shd w:val="clear" w:color="auto" w:fill="FFFFFF"/>
            <w:vAlign w:val="center"/>
          </w:tcPr>
          <w:p w14:paraId="01E5F9D0">
            <w:pPr>
              <w:adjustRightInd w:val="0"/>
              <w:snapToGrid w:val="0"/>
              <w:spacing w:line="360" w:lineRule="exact"/>
              <w:jc w:val="center"/>
              <w:rPr>
                <w:rFonts w:eastAsia="仿宋_GB2312"/>
                <w:sz w:val="24"/>
              </w:rPr>
            </w:pPr>
            <w:r>
              <w:rPr>
                <w:rFonts w:hint="eastAsia" w:eastAsia="仿宋_GB2312"/>
                <w:sz w:val="24"/>
              </w:rPr>
              <w:t>焊装工艺及设备开发工程师</w:t>
            </w:r>
          </w:p>
        </w:tc>
        <w:tc>
          <w:tcPr>
            <w:tcW w:w="2079" w:type="dxa"/>
            <w:gridSpan w:val="4"/>
            <w:shd w:val="clear" w:color="auto" w:fill="FFFFFF"/>
            <w:vAlign w:val="center"/>
          </w:tcPr>
          <w:p w14:paraId="484AA4C8">
            <w:pPr>
              <w:adjustRightInd w:val="0"/>
              <w:snapToGrid w:val="0"/>
              <w:spacing w:line="360" w:lineRule="exact"/>
              <w:jc w:val="center"/>
              <w:rPr>
                <w:rFonts w:eastAsia="仿宋_GB2312"/>
                <w:sz w:val="24"/>
              </w:rPr>
            </w:pPr>
            <w:r>
              <w:rPr>
                <w:rFonts w:hint="eastAsia" w:eastAsia="仿宋_GB2312"/>
                <w:sz w:val="24"/>
              </w:rPr>
              <w:t>手机：</w:t>
            </w:r>
            <w:r>
              <w:rPr>
                <w:rFonts w:eastAsia="仿宋_GB2312"/>
                <w:sz w:val="24"/>
              </w:rPr>
              <w:t>13807030476 18679161697</w:t>
            </w:r>
          </w:p>
        </w:tc>
        <w:tc>
          <w:tcPr>
            <w:tcW w:w="2347" w:type="dxa"/>
            <w:shd w:val="clear" w:color="auto" w:fill="FFFFFF"/>
            <w:vAlign w:val="center"/>
          </w:tcPr>
          <w:p w14:paraId="22B2C350">
            <w:pPr>
              <w:adjustRightInd w:val="0"/>
              <w:snapToGrid w:val="0"/>
              <w:spacing w:line="360" w:lineRule="exact"/>
              <w:jc w:val="center"/>
              <w:rPr>
                <w:rFonts w:eastAsia="仿宋_GB2312"/>
                <w:sz w:val="24"/>
              </w:rPr>
            </w:pPr>
            <w:r>
              <w:rPr>
                <w:rFonts w:hint="eastAsia" w:eastAsia="仿宋_GB2312"/>
                <w:sz w:val="24"/>
              </w:rPr>
              <w:t>邮箱：wzhang</w:t>
            </w:r>
            <w:r>
              <w:rPr>
                <w:rFonts w:eastAsia="仿宋_GB2312"/>
                <w:sz w:val="24"/>
              </w:rPr>
              <w:t>1@jmc.com.cn zli14@jmc.com.cn</w:t>
            </w:r>
          </w:p>
        </w:tc>
      </w:tr>
      <w:tr w14:paraId="74BDD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50462FA0">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2F581257">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08914150">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34A1868B">
            <w:pPr>
              <w:adjustRightInd w:val="0"/>
              <w:snapToGrid w:val="0"/>
              <w:spacing w:line="360" w:lineRule="exact"/>
              <w:jc w:val="center"/>
              <w:rPr>
                <w:rFonts w:eastAsia="仿宋_GB2312"/>
                <w:sz w:val="24"/>
              </w:rPr>
            </w:pPr>
            <w:r>
              <w:rPr>
                <w:rFonts w:eastAsia="仿宋_GB2312"/>
                <w:sz w:val="24"/>
              </w:rPr>
              <w:t>单位性质</w:t>
            </w:r>
          </w:p>
        </w:tc>
      </w:tr>
      <w:tr w14:paraId="3D6A1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430ACD34">
            <w:pPr>
              <w:adjustRightInd w:val="0"/>
              <w:snapToGrid w:val="0"/>
              <w:spacing w:line="360" w:lineRule="exact"/>
              <w:jc w:val="center"/>
              <w:rPr>
                <w:rFonts w:eastAsia="仿宋_GB2312"/>
                <w:sz w:val="24"/>
              </w:rPr>
            </w:pPr>
          </w:p>
        </w:tc>
        <w:tc>
          <w:tcPr>
            <w:tcW w:w="627" w:type="dxa"/>
            <w:shd w:val="clear" w:color="auto" w:fill="FFFFFF"/>
            <w:vAlign w:val="center"/>
          </w:tcPr>
          <w:p w14:paraId="786A09CA">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67005D62">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6AB5BA8C">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6C0AE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1ACF8C8B">
            <w:pPr>
              <w:adjustRightInd w:val="0"/>
              <w:snapToGrid w:val="0"/>
              <w:spacing w:line="360" w:lineRule="exact"/>
              <w:jc w:val="center"/>
              <w:rPr>
                <w:rFonts w:eastAsia="仿宋_GB2312"/>
                <w:sz w:val="24"/>
              </w:rPr>
            </w:pPr>
          </w:p>
        </w:tc>
        <w:tc>
          <w:tcPr>
            <w:tcW w:w="627" w:type="dxa"/>
            <w:shd w:val="clear" w:color="auto" w:fill="FFFFFF"/>
            <w:vAlign w:val="center"/>
          </w:tcPr>
          <w:p w14:paraId="17A47E08">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67339FD1">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6055A8E1">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046D6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914" w:hRule="atLeast"/>
          <w:jc w:val="center"/>
        </w:trPr>
        <w:tc>
          <w:tcPr>
            <w:tcW w:w="1260" w:type="dxa"/>
            <w:shd w:val="clear" w:color="auto" w:fill="FFFFFF"/>
            <w:vAlign w:val="center"/>
          </w:tcPr>
          <w:p w14:paraId="65BB4D70">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506A74C7">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4EE627E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eastAsia="仿宋_GB2312"/>
                <w:sz w:val="24"/>
              </w:rPr>
            </w:pPr>
            <w:r>
              <w:rPr>
                <w:rFonts w:hint="eastAsia" w:eastAsia="仿宋_GB2312"/>
                <w:sz w:val="24"/>
              </w:rPr>
              <w:t>小蓝轻客项目平台-JCE3-V白车身焊装线，存在国内JCE3-V系列、K</w:t>
            </w:r>
            <w:r>
              <w:rPr>
                <w:rFonts w:eastAsia="仿宋_GB2312"/>
                <w:sz w:val="24"/>
              </w:rPr>
              <w:t>OMBI</w:t>
            </w:r>
            <w:r>
              <w:rPr>
                <w:rFonts w:hint="eastAsia" w:eastAsia="仿宋_GB2312"/>
                <w:sz w:val="24"/>
              </w:rPr>
              <w:t>系列、BUS系列、国外V</w:t>
            </w:r>
            <w:r>
              <w:rPr>
                <w:rFonts w:eastAsia="仿宋_GB2312"/>
                <w:sz w:val="24"/>
              </w:rPr>
              <w:t>837</w:t>
            </w:r>
            <w:r>
              <w:rPr>
                <w:rFonts w:hint="eastAsia" w:eastAsia="仿宋_GB2312"/>
                <w:sz w:val="24"/>
              </w:rPr>
              <w:t>系列车型，其中前地板1</w:t>
            </w:r>
            <w:r>
              <w:rPr>
                <w:rFonts w:eastAsia="仿宋_GB2312"/>
                <w:sz w:val="24"/>
              </w:rPr>
              <w:t>0</w:t>
            </w:r>
            <w:r>
              <w:rPr>
                <w:rFonts w:hint="eastAsia" w:eastAsia="仿宋_GB2312"/>
                <w:sz w:val="24"/>
              </w:rPr>
              <w:t>种，中、后地板种类3</w:t>
            </w:r>
            <w:r>
              <w:rPr>
                <w:rFonts w:eastAsia="仿宋_GB2312"/>
                <w:sz w:val="24"/>
              </w:rPr>
              <w:t>0</w:t>
            </w:r>
            <w:r>
              <w:rPr>
                <w:rFonts w:hint="eastAsia" w:eastAsia="仿宋_GB2312"/>
                <w:sz w:val="24"/>
              </w:rPr>
              <w:t>种，前门</w:t>
            </w:r>
            <w:r>
              <w:rPr>
                <w:rFonts w:eastAsia="仿宋_GB2312"/>
                <w:sz w:val="24"/>
              </w:rPr>
              <w:t>9</w:t>
            </w:r>
            <w:r>
              <w:rPr>
                <w:rFonts w:hint="eastAsia" w:eastAsia="仿宋_GB2312"/>
                <w:sz w:val="24"/>
              </w:rPr>
              <w:t>种，侧拉门</w:t>
            </w:r>
            <w:r>
              <w:rPr>
                <w:rFonts w:eastAsia="仿宋_GB2312"/>
                <w:sz w:val="24"/>
              </w:rPr>
              <w:t>12</w:t>
            </w:r>
            <w:r>
              <w:rPr>
                <w:rFonts w:hint="eastAsia" w:eastAsia="仿宋_GB2312"/>
                <w:sz w:val="24"/>
              </w:rPr>
              <w:t>种，尾门1</w:t>
            </w:r>
            <w:r>
              <w:rPr>
                <w:rFonts w:eastAsia="仿宋_GB2312"/>
                <w:sz w:val="24"/>
              </w:rPr>
              <w:t>4</w:t>
            </w:r>
            <w:r>
              <w:rPr>
                <w:rFonts w:hint="eastAsia" w:eastAsia="仿宋_GB2312"/>
                <w:sz w:val="24"/>
              </w:rPr>
              <w:t>种，多车型共线生产，不同类别的零件差异小，复杂度高，员工无法完全识别容易上错零件导致后道工序返工。现场工位顶端震动异常、噪声、改造线体安装空间受限，需要对此课题进行攻关。</w:t>
            </w:r>
          </w:p>
        </w:tc>
      </w:tr>
      <w:tr w14:paraId="68719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6D8C9C74">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575E293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eastAsia="仿宋_GB2312"/>
                <w:sz w:val="24"/>
              </w:rPr>
            </w:pPr>
            <w:r>
              <w:rPr>
                <w:rFonts w:hint="eastAsia" w:eastAsia="仿宋_GB2312"/>
                <w:sz w:val="24"/>
              </w:rPr>
              <w:t>AI大模型在线视觉防错系统，旨在通过高精度视觉识别技术，确保各工位零部件的准确安装与型号匹配，依托融合碳计算的柔性复杂工厂智能物联网平台架构，深入拓展全顺系列产品开发，创新嵌入自动选取工件功能，借助智能识别精准匹配，有效避免员工装错工件情况，提升装配效率与准确性。高生产效率和产品质量。防错</w:t>
            </w:r>
            <w:r>
              <w:rPr>
                <w:rFonts w:eastAsia="仿宋_GB2312"/>
                <w:bCs/>
                <w:sz w:val="24"/>
              </w:rPr>
              <w:t>准确率</w:t>
            </w:r>
            <w:r>
              <w:rPr>
                <w:rFonts w:hint="eastAsia" w:eastAsia="仿宋_GB2312"/>
                <w:bCs/>
                <w:sz w:val="24"/>
              </w:rPr>
              <w:t>1</w:t>
            </w:r>
            <w:r>
              <w:rPr>
                <w:rFonts w:eastAsia="仿宋_GB2312"/>
                <w:bCs/>
                <w:sz w:val="24"/>
              </w:rPr>
              <w:t>00%，</w:t>
            </w:r>
            <w:r>
              <w:rPr>
                <w:rFonts w:hint="eastAsia" w:eastAsia="仿宋_GB2312"/>
                <w:bCs/>
                <w:sz w:val="24"/>
              </w:rPr>
              <w:t>处理时间≤</w:t>
            </w:r>
            <w:r>
              <w:rPr>
                <w:rFonts w:eastAsia="仿宋_GB2312"/>
                <w:bCs/>
                <w:sz w:val="24"/>
              </w:rPr>
              <w:t>2s</w:t>
            </w:r>
            <w:r>
              <w:rPr>
                <w:rFonts w:hint="eastAsia" w:eastAsia="仿宋_GB2312"/>
                <w:bCs/>
                <w:sz w:val="24"/>
              </w:rPr>
              <w:t>，全年无故障运行时间占比9</w:t>
            </w:r>
            <w:r>
              <w:rPr>
                <w:rFonts w:eastAsia="仿宋_GB2312"/>
                <w:bCs/>
                <w:sz w:val="24"/>
              </w:rPr>
              <w:t>9%</w:t>
            </w:r>
            <w:r>
              <w:rPr>
                <w:rFonts w:hint="eastAsia" w:eastAsia="仿宋_GB2312"/>
                <w:bCs/>
                <w:sz w:val="24"/>
              </w:rPr>
              <w:t>以上，可追溯性1</w:t>
            </w:r>
            <w:r>
              <w:rPr>
                <w:rFonts w:eastAsia="仿宋_GB2312"/>
                <w:bCs/>
                <w:sz w:val="24"/>
              </w:rPr>
              <w:t>00%</w:t>
            </w:r>
            <w:r>
              <w:rPr>
                <w:rFonts w:hint="eastAsia" w:eastAsia="仿宋_GB2312"/>
                <w:bCs/>
                <w:sz w:val="24"/>
              </w:rPr>
              <w:t>（其中数据存储1年）。</w:t>
            </w:r>
          </w:p>
          <w:p w14:paraId="32F2F9E8">
            <w:pPr>
              <w:pStyle w:val="2"/>
            </w:pPr>
          </w:p>
        </w:tc>
      </w:tr>
      <w:tr w14:paraId="682BF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425AF008">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4D53006E">
            <w:pPr>
              <w:adjustRightInd w:val="0"/>
              <w:snapToGrid w:val="0"/>
              <w:spacing w:line="360" w:lineRule="exact"/>
              <w:jc w:val="center"/>
              <w:rPr>
                <w:rFonts w:eastAsia="仿宋_GB2312"/>
                <w:sz w:val="24"/>
              </w:rPr>
            </w:pPr>
            <w:r>
              <w:rPr>
                <w:rFonts w:hint="eastAsia" w:eastAsia="仿宋_GB2312"/>
                <w:sz w:val="24"/>
              </w:rPr>
              <w:t>202</w:t>
            </w:r>
            <w:r>
              <w:rPr>
                <w:rFonts w:eastAsia="仿宋_GB2312"/>
                <w:sz w:val="24"/>
              </w:rPr>
              <w:t>5</w:t>
            </w:r>
            <w:r>
              <w:rPr>
                <w:rFonts w:hint="eastAsia" w:eastAsia="仿宋_GB2312"/>
                <w:sz w:val="24"/>
              </w:rPr>
              <w:t>年</w:t>
            </w:r>
            <w:r>
              <w:rPr>
                <w:rFonts w:eastAsia="仿宋_GB2312"/>
                <w:sz w:val="24"/>
              </w:rPr>
              <w:t>8</w:t>
            </w:r>
            <w:r>
              <w:rPr>
                <w:rFonts w:hint="eastAsia" w:eastAsia="仿宋_GB2312"/>
                <w:sz w:val="24"/>
              </w:rPr>
              <w:t>月30日前完成</w:t>
            </w:r>
          </w:p>
        </w:tc>
      </w:tr>
      <w:tr w14:paraId="532E7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6977C558">
            <w:pPr>
              <w:adjustRightInd w:val="0"/>
              <w:snapToGrid w:val="0"/>
              <w:spacing w:line="360" w:lineRule="exact"/>
              <w:jc w:val="center"/>
              <w:rPr>
                <w:rFonts w:eastAsia="仿宋_GB2312"/>
                <w:sz w:val="24"/>
              </w:rPr>
            </w:pPr>
            <w:r>
              <w:rPr>
                <w:rFonts w:hint="eastAsia" w:eastAsia="仿宋_GB2312"/>
                <w:sz w:val="24"/>
              </w:rPr>
              <w:t>需求企业</w:t>
            </w:r>
          </w:p>
          <w:p w14:paraId="4CE3A777">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4A32F652">
            <w:pPr>
              <w:adjustRightInd w:val="0"/>
              <w:snapToGrid w:val="0"/>
              <w:spacing w:line="360" w:lineRule="exact"/>
              <w:ind w:firstLine="480" w:firstLineChars="200"/>
              <w:jc w:val="left"/>
              <w:rPr>
                <w:rFonts w:eastAsia="仿宋_GB2312"/>
                <w:sz w:val="24"/>
              </w:rPr>
            </w:pPr>
          </w:p>
          <w:p w14:paraId="3B1103EA">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300</w:t>
            </w:r>
            <w:r>
              <w:rPr>
                <w:rFonts w:hint="eastAsia" w:eastAsia="仿宋_GB2312"/>
                <w:sz w:val="24"/>
                <w:u w:val="single"/>
              </w:rPr>
              <w:t xml:space="preserve">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14:textFill>
                  <w14:solidFill>
                    <w14:schemeClr w14:val="tx1"/>
                  </w14:solidFill>
                </w14:textFill>
              </w:rPr>
              <w:t xml:space="preserve"> </w:t>
            </w:r>
            <w:r>
              <w:rPr>
                <w:rFonts w:eastAsia="仿宋_GB2312"/>
                <w:color w:val="000000" w:themeColor="text1"/>
                <w:sz w:val="24"/>
                <w:u w:val="single"/>
                <w14:textFill>
                  <w14:solidFill>
                    <w14:schemeClr w14:val="tx1"/>
                  </w14:solidFill>
                </w14:textFill>
              </w:rPr>
              <w:t>300</w:t>
            </w:r>
            <w:r>
              <w:rPr>
                <w:rFonts w:hint="eastAsia"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万元。</w:t>
            </w:r>
          </w:p>
          <w:p w14:paraId="7E4DD85E">
            <w:pPr>
              <w:adjustRightInd w:val="0"/>
              <w:snapToGrid w:val="0"/>
              <w:spacing w:line="360" w:lineRule="exact"/>
              <w:ind w:firstLine="3290" w:firstLineChars="1371"/>
              <w:jc w:val="left"/>
              <w:rPr>
                <w:rFonts w:eastAsia="仿宋_GB2312"/>
                <w:sz w:val="24"/>
              </w:rPr>
            </w:pPr>
          </w:p>
          <w:p w14:paraId="52A6F89C">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050F5CB4">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7F4F6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5F951677">
            <w:pPr>
              <w:adjustRightInd w:val="0"/>
              <w:snapToGrid w:val="0"/>
              <w:spacing w:line="360" w:lineRule="exact"/>
              <w:jc w:val="center"/>
              <w:rPr>
                <w:rFonts w:eastAsia="仿宋_GB2312"/>
                <w:sz w:val="24"/>
              </w:rPr>
            </w:pPr>
            <w:r>
              <w:rPr>
                <w:rFonts w:eastAsia="仿宋_GB2312"/>
                <w:sz w:val="24"/>
              </w:rPr>
              <w:t>产权归属</w:t>
            </w:r>
          </w:p>
          <w:p w14:paraId="4D226FC4">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1B639338">
            <w:pPr>
              <w:adjustRightInd w:val="0"/>
              <w:snapToGrid w:val="0"/>
              <w:spacing w:line="360" w:lineRule="exact"/>
              <w:jc w:val="center"/>
              <w:rPr>
                <w:rFonts w:eastAsia="仿宋_GB2312"/>
                <w:sz w:val="24"/>
              </w:rPr>
            </w:pPr>
            <w:r>
              <w:rPr>
                <w:rFonts w:hint="eastAsia" w:eastAsia="仿宋_GB2312"/>
                <w:sz w:val="24"/>
              </w:rPr>
              <w:t>江铃汽车股份有限公司</w:t>
            </w:r>
          </w:p>
        </w:tc>
      </w:tr>
      <w:tr w14:paraId="58D1C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30E809C2">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551AD467">
            <w:pPr>
              <w:adjustRightInd w:val="0"/>
              <w:snapToGrid w:val="0"/>
              <w:spacing w:line="360" w:lineRule="exact"/>
              <w:jc w:val="left"/>
              <w:rPr>
                <w:rFonts w:eastAsia="仿宋_GB2312"/>
                <w:sz w:val="24"/>
              </w:rPr>
            </w:pPr>
            <w:r>
              <w:rPr>
                <w:rFonts w:hint="eastAsia" w:eastAsia="仿宋_GB2312"/>
                <w:sz w:val="24"/>
              </w:rPr>
              <w:t>减少因零件错装导致整车报废，按千分之一错装率进行核实，整线年产量6万，预计节省</w:t>
            </w:r>
            <w:r>
              <w:rPr>
                <w:rFonts w:eastAsia="仿宋_GB2312"/>
                <w:sz w:val="24"/>
              </w:rPr>
              <w:t>200</w:t>
            </w:r>
            <w:r>
              <w:rPr>
                <w:rFonts w:hint="eastAsia" w:eastAsia="仿宋_GB2312"/>
                <w:sz w:val="24"/>
              </w:rPr>
              <w:t>万每年，同时AI大模型在线视觉防错系统的应用，借助智能识别精准匹配，有效避免员工装错工件情况，提升装配效率与准确性。</w:t>
            </w:r>
          </w:p>
        </w:tc>
      </w:tr>
    </w:tbl>
    <w:p w14:paraId="6712E74E"/>
    <w:p w14:paraId="5D447571"/>
    <w:p w14:paraId="3482BC78"/>
    <w:p w14:paraId="311CC6CC"/>
    <w:p w14:paraId="011D53A2"/>
    <w:p w14:paraId="6533B0C7">
      <w:pPr>
        <w:pStyle w:val="2"/>
      </w:pPr>
    </w:p>
    <w:p w14:paraId="6297EF40">
      <w:pPr>
        <w:pStyle w:val="2"/>
      </w:pPr>
    </w:p>
    <w:p w14:paraId="268A6241">
      <w:pPr>
        <w:pStyle w:val="2"/>
      </w:pPr>
    </w:p>
    <w:p w14:paraId="69F158A3">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rPr>
        <w:t>南昌县（小蓝经开区）</w:t>
      </w:r>
      <w:r>
        <w:rPr>
          <w:rFonts w:hint="eastAsia" w:ascii="方正小标宋简体" w:hAnsi="方正小标宋简体" w:eastAsia="方正小标宋简体" w:cs="方正小标宋简体"/>
          <w:b w:val="0"/>
          <w:bCs w:val="0"/>
          <w:sz w:val="44"/>
          <w:szCs w:val="44"/>
          <w:highlight w:val="none"/>
          <w:lang w:val="en-US" w:eastAsia="zh-CN"/>
        </w:rPr>
        <w:t>2025年</w:t>
      </w:r>
      <w:r>
        <w:rPr>
          <w:rFonts w:hint="eastAsia" w:ascii="方正小标宋简体" w:hAnsi="方正小标宋简体" w:eastAsia="方正小标宋简体" w:cs="方正小标宋简体"/>
          <w:b w:val="0"/>
          <w:bCs w:val="0"/>
          <w:sz w:val="44"/>
          <w:szCs w:val="44"/>
          <w:highlight w:val="none"/>
        </w:rPr>
        <w:t>“揭榜挂帅”</w:t>
      </w:r>
      <w:r>
        <w:rPr>
          <w:rFonts w:hint="eastAsia" w:ascii="方正小标宋简体" w:hAnsi="方正小标宋简体" w:eastAsia="方正小标宋简体" w:cs="方正小标宋简体"/>
          <w:b w:val="0"/>
          <w:bCs w:val="0"/>
          <w:sz w:val="44"/>
          <w:szCs w:val="44"/>
          <w:highlight w:val="none"/>
          <w:lang w:val="en-US" w:eastAsia="zh-CN"/>
        </w:rPr>
        <w:t>技术需求项目（第一批）榜单（4）</w:t>
      </w:r>
    </w:p>
    <w:p w14:paraId="75891314">
      <w:pPr>
        <w:keepNext w:val="0"/>
        <w:keepLines w:val="0"/>
        <w:pageBreakBefore w:val="0"/>
        <w:widowControl w:val="0"/>
        <w:tabs>
          <w:tab w:val="left" w:pos="8640"/>
        </w:tabs>
        <w:kinsoku/>
        <w:wordWrap/>
        <w:overflowPunct/>
        <w:topLinePunct w:val="0"/>
        <w:autoSpaceDE/>
        <w:autoSpaceDN/>
        <w:bidi w:val="0"/>
        <w:adjustRightInd w:val="0"/>
        <w:snapToGrid w:val="0"/>
        <w:spacing w:line="20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7B8B8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0E45682E">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5F2212CC">
            <w:pPr>
              <w:adjustRightInd w:val="0"/>
              <w:snapToGrid w:val="0"/>
              <w:spacing w:line="360" w:lineRule="exact"/>
              <w:jc w:val="center"/>
              <w:rPr>
                <w:rFonts w:eastAsia="仿宋_GB2312"/>
                <w:sz w:val="24"/>
              </w:rPr>
            </w:pPr>
            <w:r>
              <w:rPr>
                <w:rFonts w:hint="eastAsia" w:eastAsia="仿宋_GB2312"/>
                <w:sz w:val="24"/>
              </w:rPr>
              <w:t>汽车及零部件</w:t>
            </w:r>
          </w:p>
        </w:tc>
        <w:tc>
          <w:tcPr>
            <w:tcW w:w="749" w:type="dxa"/>
            <w:gridSpan w:val="2"/>
            <w:shd w:val="clear" w:color="auto" w:fill="FFFFFF"/>
            <w:vAlign w:val="center"/>
          </w:tcPr>
          <w:p w14:paraId="1C74930B">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43F6738A">
            <w:pPr>
              <w:adjustRightInd w:val="0"/>
              <w:snapToGrid w:val="0"/>
              <w:spacing w:line="360" w:lineRule="exact"/>
              <w:jc w:val="center"/>
              <w:rPr>
                <w:rFonts w:eastAsia="仿宋_GB2312"/>
                <w:sz w:val="24"/>
              </w:rPr>
            </w:pPr>
            <w:r>
              <w:rPr>
                <w:rFonts w:hint="eastAsia" w:eastAsia="仿宋_GB2312"/>
                <w:sz w:val="24"/>
              </w:rPr>
              <w:t>焊装</w:t>
            </w:r>
          </w:p>
        </w:tc>
      </w:tr>
      <w:tr w14:paraId="37829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5E55D906">
            <w:pPr>
              <w:adjustRightInd w:val="0"/>
              <w:snapToGrid w:val="0"/>
              <w:spacing w:line="360" w:lineRule="exact"/>
              <w:jc w:val="center"/>
              <w:rPr>
                <w:rFonts w:eastAsia="仿宋_GB2312"/>
                <w:sz w:val="24"/>
              </w:rPr>
            </w:pPr>
            <w:r>
              <w:rPr>
                <w:rFonts w:eastAsia="仿宋_GB2312"/>
                <w:sz w:val="24"/>
              </w:rPr>
              <w:t>重大技术需求</w:t>
            </w:r>
          </w:p>
          <w:p w14:paraId="013D22BC">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2A4B8C5D">
            <w:pPr>
              <w:adjustRightInd w:val="0"/>
              <w:snapToGrid w:val="0"/>
              <w:spacing w:line="360" w:lineRule="exact"/>
              <w:jc w:val="center"/>
              <w:rPr>
                <w:rFonts w:eastAsia="仿宋_GB2312"/>
                <w:sz w:val="24"/>
              </w:rPr>
            </w:pPr>
            <w:r>
              <w:rPr>
                <w:rFonts w:hint="eastAsia" w:eastAsia="仿宋_GB2312"/>
                <w:sz w:val="24"/>
              </w:rPr>
              <w:t>利用机器人在线激光切孔技术降低车身配置复杂度</w:t>
            </w:r>
          </w:p>
        </w:tc>
      </w:tr>
      <w:tr w14:paraId="76EC0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A7F2463">
            <w:pPr>
              <w:adjustRightInd w:val="0"/>
              <w:snapToGrid w:val="0"/>
              <w:spacing w:line="360" w:lineRule="exact"/>
              <w:jc w:val="center"/>
              <w:rPr>
                <w:rFonts w:eastAsia="仿宋_GB2312"/>
                <w:sz w:val="24"/>
              </w:rPr>
            </w:pPr>
            <w:r>
              <w:rPr>
                <w:rFonts w:eastAsia="仿宋_GB2312"/>
                <w:sz w:val="24"/>
              </w:rPr>
              <w:t>技术需求牵头</w:t>
            </w:r>
          </w:p>
          <w:p w14:paraId="6854DB1A">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1DA30AC7">
            <w:pPr>
              <w:adjustRightInd w:val="0"/>
              <w:snapToGrid w:val="0"/>
              <w:spacing w:line="360" w:lineRule="exact"/>
              <w:jc w:val="center"/>
              <w:rPr>
                <w:rFonts w:eastAsia="仿宋_GB2312"/>
                <w:sz w:val="24"/>
              </w:rPr>
            </w:pPr>
            <w:r>
              <w:rPr>
                <w:rFonts w:hint="eastAsia" w:eastAsia="仿宋_GB2312"/>
                <w:sz w:val="24"/>
              </w:rPr>
              <w:t>江铃汽车股份有限公司</w:t>
            </w:r>
          </w:p>
        </w:tc>
      </w:tr>
      <w:tr w14:paraId="45CE1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511A5C39">
            <w:pPr>
              <w:adjustRightInd w:val="0"/>
              <w:snapToGrid w:val="0"/>
              <w:spacing w:line="360" w:lineRule="exact"/>
              <w:jc w:val="center"/>
              <w:rPr>
                <w:rFonts w:eastAsia="仿宋_GB2312"/>
                <w:sz w:val="24"/>
              </w:rPr>
            </w:pPr>
            <w:r>
              <w:rPr>
                <w:rFonts w:eastAsia="仿宋_GB2312"/>
                <w:sz w:val="24"/>
              </w:rPr>
              <w:t>技术需求牵头</w:t>
            </w:r>
          </w:p>
          <w:p w14:paraId="55B318B4">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178DB7D0">
            <w:pPr>
              <w:adjustRightInd w:val="0"/>
              <w:snapToGrid w:val="0"/>
              <w:spacing w:line="360" w:lineRule="exact"/>
              <w:jc w:val="center"/>
              <w:rPr>
                <w:rFonts w:ascii="宋体" w:hAnsi="宋体" w:eastAsia="宋体" w:cs="宋体"/>
                <w:sz w:val="24"/>
              </w:rPr>
            </w:pPr>
            <w:r>
              <w:rPr>
                <w:rFonts w:hint="eastAsia" w:eastAsia="仿宋_GB2312"/>
                <w:sz w:val="24"/>
              </w:rPr>
              <w:t>姓名</w:t>
            </w:r>
          </w:p>
        </w:tc>
        <w:tc>
          <w:tcPr>
            <w:tcW w:w="966" w:type="dxa"/>
            <w:shd w:val="clear" w:color="auto" w:fill="FFFFFF"/>
            <w:vAlign w:val="center"/>
          </w:tcPr>
          <w:p w14:paraId="0DD5D7D3">
            <w:pPr>
              <w:adjustRightInd w:val="0"/>
              <w:snapToGrid w:val="0"/>
              <w:spacing w:line="360" w:lineRule="exact"/>
              <w:jc w:val="center"/>
              <w:rPr>
                <w:rFonts w:ascii="宋体" w:hAnsi="宋体" w:eastAsia="宋体" w:cs="宋体"/>
                <w:sz w:val="24"/>
              </w:rPr>
            </w:pPr>
            <w:r>
              <w:rPr>
                <w:rFonts w:hint="eastAsia" w:eastAsia="仿宋_GB2312"/>
                <w:sz w:val="24"/>
              </w:rPr>
              <w:t>吴宣昊</w:t>
            </w:r>
          </w:p>
        </w:tc>
        <w:tc>
          <w:tcPr>
            <w:tcW w:w="660" w:type="dxa"/>
            <w:shd w:val="clear" w:color="auto" w:fill="FFFFFF"/>
            <w:vAlign w:val="center"/>
          </w:tcPr>
          <w:p w14:paraId="21026CB6">
            <w:pPr>
              <w:adjustRightInd w:val="0"/>
              <w:snapToGrid w:val="0"/>
              <w:spacing w:line="360" w:lineRule="exact"/>
              <w:jc w:val="center"/>
              <w:rPr>
                <w:rFonts w:ascii="宋体" w:hAnsi="宋体" w:eastAsia="宋体" w:cs="宋体"/>
                <w:sz w:val="24"/>
              </w:rPr>
            </w:pPr>
            <w:r>
              <w:rPr>
                <w:rFonts w:hint="eastAsia" w:eastAsia="仿宋_GB2312"/>
                <w:sz w:val="24"/>
              </w:rPr>
              <w:t>职务</w:t>
            </w:r>
          </w:p>
        </w:tc>
        <w:tc>
          <w:tcPr>
            <w:tcW w:w="975" w:type="dxa"/>
            <w:shd w:val="clear" w:color="auto" w:fill="FFFFFF"/>
            <w:vAlign w:val="center"/>
          </w:tcPr>
          <w:p w14:paraId="1831AAF4">
            <w:pPr>
              <w:adjustRightInd w:val="0"/>
              <w:snapToGrid w:val="0"/>
              <w:spacing w:line="360" w:lineRule="exact"/>
              <w:jc w:val="center"/>
              <w:rPr>
                <w:rFonts w:ascii="宋体" w:hAnsi="宋体" w:eastAsia="宋体" w:cs="宋体"/>
                <w:sz w:val="24"/>
              </w:rPr>
            </w:pPr>
            <w:r>
              <w:rPr>
                <w:rFonts w:hint="eastAsia" w:eastAsia="仿宋_GB2312"/>
                <w:sz w:val="24"/>
              </w:rPr>
              <w:t>焊装工艺及设备开发工程师</w:t>
            </w:r>
          </w:p>
        </w:tc>
        <w:tc>
          <w:tcPr>
            <w:tcW w:w="2079" w:type="dxa"/>
            <w:gridSpan w:val="4"/>
            <w:shd w:val="clear" w:color="auto" w:fill="FFFFFF"/>
            <w:vAlign w:val="center"/>
          </w:tcPr>
          <w:p w14:paraId="4EEF3379">
            <w:pPr>
              <w:adjustRightInd w:val="0"/>
              <w:snapToGrid w:val="0"/>
              <w:spacing w:line="360" w:lineRule="exact"/>
              <w:jc w:val="center"/>
              <w:rPr>
                <w:rFonts w:ascii="宋体" w:hAnsi="宋体" w:eastAsia="宋体" w:cs="宋体"/>
                <w:sz w:val="24"/>
              </w:rPr>
            </w:pPr>
            <w:r>
              <w:rPr>
                <w:rFonts w:hint="eastAsia" w:eastAsia="仿宋_GB2312"/>
                <w:sz w:val="24"/>
              </w:rPr>
              <w:t>手机：1</w:t>
            </w:r>
            <w:r>
              <w:rPr>
                <w:rFonts w:eastAsia="仿宋_GB2312"/>
                <w:sz w:val="24"/>
              </w:rPr>
              <w:t>9979028028</w:t>
            </w:r>
          </w:p>
        </w:tc>
        <w:tc>
          <w:tcPr>
            <w:tcW w:w="2347" w:type="dxa"/>
            <w:shd w:val="clear" w:color="auto" w:fill="FFFFFF"/>
            <w:vAlign w:val="center"/>
          </w:tcPr>
          <w:p w14:paraId="10755423">
            <w:pPr>
              <w:adjustRightInd w:val="0"/>
              <w:snapToGrid w:val="0"/>
              <w:spacing w:line="360" w:lineRule="exact"/>
              <w:jc w:val="center"/>
              <w:rPr>
                <w:rFonts w:ascii="宋体" w:hAnsi="宋体" w:eastAsia="宋体" w:cs="宋体"/>
                <w:sz w:val="24"/>
              </w:rPr>
            </w:pPr>
            <w:r>
              <w:rPr>
                <w:rFonts w:hint="eastAsia" w:eastAsia="仿宋_GB2312"/>
                <w:sz w:val="24"/>
              </w:rPr>
              <w:t>邮箱：xwu</w:t>
            </w:r>
            <w:r>
              <w:rPr>
                <w:rFonts w:eastAsia="仿宋_GB2312"/>
                <w:sz w:val="24"/>
              </w:rPr>
              <w:t>17@jmc.com.cn</w:t>
            </w:r>
          </w:p>
        </w:tc>
      </w:tr>
      <w:tr w14:paraId="2A9DD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4FD152B9">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5DFEA8E9">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0A3A6470">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6B2CD5C3">
            <w:pPr>
              <w:adjustRightInd w:val="0"/>
              <w:snapToGrid w:val="0"/>
              <w:spacing w:line="360" w:lineRule="exact"/>
              <w:jc w:val="center"/>
              <w:rPr>
                <w:rFonts w:eastAsia="仿宋_GB2312"/>
                <w:sz w:val="24"/>
              </w:rPr>
            </w:pPr>
            <w:r>
              <w:rPr>
                <w:rFonts w:eastAsia="仿宋_GB2312"/>
                <w:sz w:val="24"/>
              </w:rPr>
              <w:t>单位性质</w:t>
            </w:r>
          </w:p>
        </w:tc>
      </w:tr>
      <w:tr w14:paraId="6DAAF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41704AE0">
            <w:pPr>
              <w:adjustRightInd w:val="0"/>
              <w:snapToGrid w:val="0"/>
              <w:spacing w:line="360" w:lineRule="exact"/>
              <w:jc w:val="center"/>
              <w:rPr>
                <w:rFonts w:eastAsia="仿宋_GB2312"/>
                <w:sz w:val="24"/>
              </w:rPr>
            </w:pPr>
          </w:p>
        </w:tc>
        <w:tc>
          <w:tcPr>
            <w:tcW w:w="627" w:type="dxa"/>
            <w:shd w:val="clear" w:color="auto" w:fill="FFFFFF"/>
            <w:vAlign w:val="center"/>
          </w:tcPr>
          <w:p w14:paraId="5C409773">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45D7D65B">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4F76319B">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1FCAE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3AE3367E">
            <w:pPr>
              <w:adjustRightInd w:val="0"/>
              <w:snapToGrid w:val="0"/>
              <w:spacing w:line="360" w:lineRule="exact"/>
              <w:jc w:val="center"/>
              <w:rPr>
                <w:rFonts w:eastAsia="仿宋_GB2312"/>
                <w:sz w:val="24"/>
              </w:rPr>
            </w:pPr>
          </w:p>
        </w:tc>
        <w:tc>
          <w:tcPr>
            <w:tcW w:w="627" w:type="dxa"/>
            <w:shd w:val="clear" w:color="auto" w:fill="FFFFFF"/>
            <w:vAlign w:val="center"/>
          </w:tcPr>
          <w:p w14:paraId="010F65C7">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633A6C6F">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228A3AC0">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7BED0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260" w:type="dxa"/>
            <w:shd w:val="clear" w:color="auto" w:fill="FFFFFF"/>
            <w:vAlign w:val="center"/>
          </w:tcPr>
          <w:p w14:paraId="3C792BD0">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27706A9B">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2CEDDCE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小蓝轻客项目平台-JCE3-V白车身焊装线，目前多车型共线设计，存在国内JCE3-V系列3种基础款，KOMBI系列3种基础款，V837系列车型3种基础款。受市场方驱动，对上述车型原只有180度双开尾门的基础上，额外需要选配270度双开尾门。导致原先只有9种车型共线的情况下，受尾门开启角度驱动，直接变成18种。</w:t>
            </w:r>
          </w:p>
          <w:p w14:paraId="7CEF48D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180度双开尾门和270度双开尾门，产品设计区别在于D立柱外板钣金上增加了一个直径42.5mm的磁吸安装孔。受生产排程复杂度和焊装场地不足的双重影响，需要解决因配置提升带来的产线复杂度影响。</w:t>
            </w:r>
          </w:p>
          <w:p w14:paraId="715B0DFD">
            <w:pPr>
              <w:pStyle w:val="2"/>
              <w:keepNext w:val="0"/>
              <w:keepLines w:val="0"/>
              <w:pageBreakBefore w:val="0"/>
              <w:widowControl w:val="0"/>
              <w:kinsoku/>
              <w:wordWrap/>
              <w:overflowPunct/>
              <w:topLinePunct w:val="0"/>
              <w:autoSpaceDE/>
              <w:autoSpaceDN/>
              <w:bidi w:val="0"/>
              <w:spacing w:after="0" w:line="400" w:lineRule="exact"/>
              <w:ind w:firstLine="480" w:firstLineChars="200"/>
              <w:textAlignment w:val="auto"/>
              <w:rPr>
                <w:rFonts w:hint="eastAsia" w:eastAsia="仿宋_GB2312"/>
                <w:lang w:eastAsia="zh-CN"/>
              </w:rPr>
            </w:pPr>
            <w:r>
              <w:rPr>
                <w:rFonts w:hint="eastAsia" w:ascii="仿宋_GB2312" w:hAnsi="仿宋_GB2312" w:eastAsia="仿宋_GB2312" w:cs="仿宋_GB2312"/>
                <w:sz w:val="24"/>
              </w:rPr>
              <w:t>目前整个江铃，激光切孔技术应用，只有单设备对冲压件进行改款时运用，无法实现在线联动，无法降低产线车型配置复杂度，需要对此课题进行攻关</w:t>
            </w:r>
            <w:r>
              <w:rPr>
                <w:rFonts w:hint="eastAsia" w:ascii="仿宋_GB2312" w:hAnsi="仿宋_GB2312" w:eastAsia="仿宋_GB2312" w:cs="仿宋_GB2312"/>
                <w:sz w:val="24"/>
                <w:lang w:eastAsia="zh-CN"/>
              </w:rPr>
              <w:t>。</w:t>
            </w:r>
          </w:p>
        </w:tc>
      </w:tr>
      <w:tr w14:paraId="7E189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44" w:hRule="atLeast"/>
          <w:jc w:val="center"/>
        </w:trPr>
        <w:tc>
          <w:tcPr>
            <w:tcW w:w="1260" w:type="dxa"/>
            <w:shd w:val="clear" w:color="auto" w:fill="FFFFFF"/>
            <w:vAlign w:val="center"/>
          </w:tcPr>
          <w:p w14:paraId="61CCE403">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3E85792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eastAsia="仿宋_GB2312"/>
                <w:sz w:val="24"/>
              </w:rPr>
            </w:pPr>
            <w:r>
              <w:rPr>
                <w:rFonts w:hint="eastAsia" w:ascii="仿宋_GB2312" w:hAnsi="仿宋_GB2312" w:eastAsia="仿宋_GB2312" w:cs="仿宋_GB2312"/>
                <w:sz w:val="24"/>
              </w:rPr>
              <w:t>在该焊装产线设计节拍-15JPH,204秒的前提下，利用机器人在线激光切孔技术，同产线PLC进行交互，实现任意一款无孔的180度双开尾门车型，进入主线后，进行随车改款，所切孔直径公差正负0.2mm，孔位置度公差正负0.2mm，孔圆整度公差正负0.2mm，从而实现降低车身配置复杂度。</w:t>
            </w:r>
          </w:p>
        </w:tc>
      </w:tr>
      <w:tr w14:paraId="2C8E0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5C0E5EB7">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5B3DB0A0">
            <w:pPr>
              <w:adjustRightInd w:val="0"/>
              <w:snapToGrid w:val="0"/>
              <w:spacing w:line="360" w:lineRule="exact"/>
              <w:jc w:val="center"/>
              <w:rPr>
                <w:rFonts w:eastAsia="仿宋_GB2312"/>
                <w:sz w:val="24"/>
              </w:rPr>
            </w:pPr>
            <w:r>
              <w:rPr>
                <w:rFonts w:hint="eastAsia" w:eastAsia="仿宋_GB2312"/>
                <w:sz w:val="24"/>
              </w:rPr>
              <w:t>202</w:t>
            </w:r>
            <w:r>
              <w:rPr>
                <w:rFonts w:eastAsia="仿宋_GB2312"/>
                <w:sz w:val="24"/>
              </w:rPr>
              <w:t>5</w:t>
            </w:r>
            <w:r>
              <w:rPr>
                <w:rFonts w:hint="eastAsia" w:eastAsia="仿宋_GB2312"/>
                <w:sz w:val="24"/>
              </w:rPr>
              <w:t>年</w:t>
            </w:r>
            <w:r>
              <w:rPr>
                <w:rFonts w:eastAsia="仿宋_GB2312"/>
                <w:sz w:val="24"/>
              </w:rPr>
              <w:t>8</w:t>
            </w:r>
            <w:r>
              <w:rPr>
                <w:rFonts w:hint="eastAsia" w:eastAsia="仿宋_GB2312"/>
                <w:sz w:val="24"/>
              </w:rPr>
              <w:t>月30日前完成</w:t>
            </w:r>
          </w:p>
        </w:tc>
      </w:tr>
      <w:tr w14:paraId="300C8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039AC448">
            <w:pPr>
              <w:adjustRightInd w:val="0"/>
              <w:snapToGrid w:val="0"/>
              <w:spacing w:line="360" w:lineRule="exact"/>
              <w:jc w:val="center"/>
              <w:rPr>
                <w:rFonts w:eastAsia="仿宋_GB2312"/>
                <w:sz w:val="24"/>
              </w:rPr>
            </w:pPr>
            <w:r>
              <w:rPr>
                <w:rFonts w:hint="eastAsia" w:eastAsia="仿宋_GB2312"/>
                <w:sz w:val="24"/>
              </w:rPr>
              <w:t>需求企业</w:t>
            </w:r>
          </w:p>
          <w:p w14:paraId="320901DF">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0C59CF2C">
            <w:pPr>
              <w:adjustRightInd w:val="0"/>
              <w:snapToGrid w:val="0"/>
              <w:spacing w:line="360" w:lineRule="exact"/>
              <w:ind w:firstLine="480" w:firstLineChars="200"/>
              <w:jc w:val="left"/>
              <w:rPr>
                <w:rFonts w:eastAsia="仿宋_GB2312"/>
                <w:sz w:val="24"/>
              </w:rPr>
            </w:pPr>
          </w:p>
          <w:p w14:paraId="70490819">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200</w:t>
            </w:r>
            <w:r>
              <w:rPr>
                <w:rFonts w:hint="eastAsia" w:eastAsia="仿宋_GB2312"/>
                <w:sz w:val="24"/>
                <w:u w:val="single"/>
              </w:rPr>
              <w:t xml:space="preserve">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eastAsia="仿宋_GB2312"/>
                <w:color w:val="000000" w:themeColor="text1"/>
                <w:sz w:val="24"/>
                <w:u w:val="single"/>
                <w14:textFill>
                  <w14:solidFill>
                    <w14:schemeClr w14:val="tx1"/>
                  </w14:solidFill>
                </w14:textFill>
              </w:rPr>
              <w:t xml:space="preserve"> </w:t>
            </w:r>
            <w:r>
              <w:rPr>
                <w:rFonts w:eastAsia="仿宋_GB2312"/>
                <w:sz w:val="24"/>
                <w:u w:val="single"/>
              </w:rPr>
              <w:t>200</w:t>
            </w:r>
            <w:r>
              <w:rPr>
                <w:rFonts w:hint="eastAsia"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万元。</w:t>
            </w:r>
          </w:p>
          <w:p w14:paraId="4D45C7EE">
            <w:pPr>
              <w:adjustRightInd w:val="0"/>
              <w:snapToGrid w:val="0"/>
              <w:spacing w:line="360" w:lineRule="exact"/>
              <w:ind w:firstLine="3290" w:firstLineChars="1371"/>
              <w:jc w:val="left"/>
              <w:rPr>
                <w:rFonts w:eastAsia="仿宋_GB2312"/>
                <w:sz w:val="24"/>
              </w:rPr>
            </w:pPr>
          </w:p>
          <w:p w14:paraId="1983889F">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251AE1E9">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0EAAE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065C48B4">
            <w:pPr>
              <w:adjustRightInd w:val="0"/>
              <w:snapToGrid w:val="0"/>
              <w:spacing w:line="360" w:lineRule="exact"/>
              <w:jc w:val="center"/>
              <w:rPr>
                <w:rFonts w:eastAsia="仿宋_GB2312"/>
                <w:sz w:val="24"/>
              </w:rPr>
            </w:pPr>
            <w:r>
              <w:rPr>
                <w:rFonts w:eastAsia="仿宋_GB2312"/>
                <w:sz w:val="24"/>
              </w:rPr>
              <w:t>产权归属</w:t>
            </w:r>
          </w:p>
          <w:p w14:paraId="32EBAE57">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36FA652B">
            <w:pPr>
              <w:adjustRightInd w:val="0"/>
              <w:snapToGrid w:val="0"/>
              <w:spacing w:line="360" w:lineRule="exact"/>
              <w:jc w:val="center"/>
              <w:rPr>
                <w:rFonts w:eastAsia="仿宋_GB2312"/>
                <w:sz w:val="24"/>
              </w:rPr>
            </w:pPr>
            <w:r>
              <w:rPr>
                <w:rFonts w:hint="eastAsia" w:eastAsia="仿宋_GB2312"/>
                <w:sz w:val="24"/>
              </w:rPr>
              <w:t>江铃汽车股份有限公司</w:t>
            </w:r>
          </w:p>
        </w:tc>
      </w:tr>
      <w:tr w14:paraId="014BF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182ACCDF">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6E91C960">
            <w:pPr>
              <w:adjustRightInd w:val="0"/>
              <w:snapToGrid w:val="0"/>
              <w:spacing w:line="360" w:lineRule="exact"/>
              <w:ind w:firstLine="480" w:firstLineChars="200"/>
              <w:jc w:val="left"/>
              <w:rPr>
                <w:rFonts w:eastAsia="仿宋_GB2312"/>
                <w:sz w:val="24"/>
              </w:rPr>
            </w:pPr>
            <w:r>
              <w:rPr>
                <w:rFonts w:hint="eastAsia" w:ascii="仿宋_GB2312" w:hAnsi="仿宋_GB2312" w:eastAsia="仿宋_GB2312" w:cs="仿宋_GB2312"/>
                <w:sz w:val="24"/>
              </w:rPr>
              <w:t>减少因零件错装导致整车报废，按千分之一错装率进行核实，整线年产量6万，预计200万每年，同时机器人在线激光切割技术的应用，提高产线机动性。</w:t>
            </w:r>
          </w:p>
        </w:tc>
      </w:tr>
    </w:tbl>
    <w:p w14:paraId="7DCEAD6E">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3F11AC55">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5DB3A0EF">
      <w:pPr>
        <w:keepNext w:val="0"/>
        <w:keepLines w:val="0"/>
        <w:pageBreakBefore w:val="0"/>
        <w:widowControl w:val="0"/>
        <w:tabs>
          <w:tab w:val="left" w:pos="8640"/>
        </w:tabs>
        <w:kinsoku/>
        <w:wordWrap/>
        <w:overflowPunct/>
        <w:topLinePunct w:val="0"/>
        <w:autoSpaceDE/>
        <w:autoSpaceDN/>
        <w:bidi w:val="0"/>
        <w:adjustRightInd w:val="0"/>
        <w:snapToGrid w:val="0"/>
        <w:spacing w:line="60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DE36312">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技术需求项目（第一批）榜单（5）</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7D6E0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5F16E5CF">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0C7B307C">
            <w:pPr>
              <w:adjustRightInd w:val="0"/>
              <w:snapToGrid w:val="0"/>
              <w:spacing w:line="360" w:lineRule="exact"/>
              <w:jc w:val="center"/>
              <w:rPr>
                <w:rFonts w:eastAsia="仿宋_GB2312"/>
                <w:sz w:val="24"/>
              </w:rPr>
            </w:pPr>
            <w:r>
              <w:rPr>
                <w:rFonts w:eastAsia="仿宋_GB2312"/>
                <w:sz w:val="24"/>
              </w:rPr>
              <w:t>绿色食品</w:t>
            </w:r>
          </w:p>
        </w:tc>
        <w:tc>
          <w:tcPr>
            <w:tcW w:w="749" w:type="dxa"/>
            <w:gridSpan w:val="2"/>
            <w:shd w:val="clear" w:color="auto" w:fill="FFFFFF"/>
            <w:vAlign w:val="center"/>
          </w:tcPr>
          <w:p w14:paraId="6CFFC94E">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2BDAA162">
            <w:pPr>
              <w:adjustRightInd w:val="0"/>
              <w:snapToGrid w:val="0"/>
              <w:spacing w:line="360" w:lineRule="exact"/>
              <w:jc w:val="center"/>
              <w:rPr>
                <w:rFonts w:eastAsia="仿宋_GB2312"/>
                <w:sz w:val="24"/>
              </w:rPr>
            </w:pPr>
            <w:r>
              <w:rPr>
                <w:rFonts w:eastAsia="仿宋_GB2312"/>
                <w:sz w:val="24"/>
              </w:rPr>
              <w:t>农产品精深加工</w:t>
            </w:r>
          </w:p>
        </w:tc>
      </w:tr>
      <w:tr w14:paraId="584D9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00927362">
            <w:pPr>
              <w:adjustRightInd w:val="0"/>
              <w:snapToGrid w:val="0"/>
              <w:spacing w:line="360" w:lineRule="exact"/>
              <w:jc w:val="center"/>
              <w:rPr>
                <w:rFonts w:eastAsia="仿宋_GB2312"/>
                <w:sz w:val="24"/>
              </w:rPr>
            </w:pPr>
            <w:r>
              <w:rPr>
                <w:rFonts w:eastAsia="仿宋_GB2312"/>
                <w:sz w:val="24"/>
              </w:rPr>
              <w:t>重大技术需求</w:t>
            </w:r>
          </w:p>
          <w:p w14:paraId="0D6124B0">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62C91C40">
            <w:pPr>
              <w:adjustRightInd w:val="0"/>
              <w:snapToGrid w:val="0"/>
              <w:spacing w:line="360" w:lineRule="exact"/>
              <w:jc w:val="center"/>
              <w:rPr>
                <w:rFonts w:eastAsia="仿宋_GB2312"/>
                <w:sz w:val="24"/>
              </w:rPr>
            </w:pPr>
            <w:bookmarkStart w:id="0" w:name="OLE_LINK1"/>
            <w:r>
              <w:rPr>
                <w:rFonts w:hint="eastAsia" w:eastAsia="仿宋_GB2312"/>
                <w:sz w:val="24"/>
              </w:rPr>
              <w:t>咸鸭蛋腌制关键技术攻关研究</w:t>
            </w:r>
            <w:bookmarkEnd w:id="0"/>
          </w:p>
        </w:tc>
      </w:tr>
      <w:tr w14:paraId="5625A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34B15B94">
            <w:pPr>
              <w:adjustRightInd w:val="0"/>
              <w:snapToGrid w:val="0"/>
              <w:spacing w:line="360" w:lineRule="exact"/>
              <w:jc w:val="center"/>
              <w:rPr>
                <w:rFonts w:eastAsia="仿宋_GB2312"/>
                <w:sz w:val="24"/>
              </w:rPr>
            </w:pPr>
            <w:r>
              <w:rPr>
                <w:rFonts w:eastAsia="仿宋_GB2312"/>
                <w:sz w:val="24"/>
              </w:rPr>
              <w:t>技术需求牵头</w:t>
            </w:r>
          </w:p>
          <w:p w14:paraId="1313109D">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5D711453">
            <w:pPr>
              <w:adjustRightInd w:val="0"/>
              <w:snapToGrid w:val="0"/>
              <w:spacing w:line="360" w:lineRule="exact"/>
              <w:jc w:val="center"/>
              <w:rPr>
                <w:rFonts w:eastAsia="仿宋_GB2312"/>
                <w:sz w:val="24"/>
              </w:rPr>
            </w:pPr>
            <w:r>
              <w:rPr>
                <w:rFonts w:eastAsia="仿宋_GB2312"/>
                <w:sz w:val="24"/>
              </w:rPr>
              <w:t>江西梅氏实业发展有限公司</w:t>
            </w:r>
          </w:p>
        </w:tc>
      </w:tr>
      <w:tr w14:paraId="32848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7D1DB467">
            <w:pPr>
              <w:adjustRightInd w:val="0"/>
              <w:snapToGrid w:val="0"/>
              <w:spacing w:line="360" w:lineRule="exact"/>
              <w:jc w:val="center"/>
              <w:rPr>
                <w:rFonts w:eastAsia="仿宋_GB2312"/>
                <w:sz w:val="24"/>
              </w:rPr>
            </w:pPr>
            <w:r>
              <w:rPr>
                <w:rFonts w:eastAsia="仿宋_GB2312"/>
                <w:sz w:val="24"/>
              </w:rPr>
              <w:t>技术需求牵头</w:t>
            </w:r>
          </w:p>
          <w:p w14:paraId="779ED2B8">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2306CE10">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571C00F8">
            <w:pPr>
              <w:adjustRightInd w:val="0"/>
              <w:snapToGrid w:val="0"/>
              <w:spacing w:line="360" w:lineRule="exact"/>
              <w:jc w:val="center"/>
              <w:rPr>
                <w:rFonts w:eastAsia="仿宋_GB2312"/>
                <w:sz w:val="24"/>
              </w:rPr>
            </w:pPr>
            <w:r>
              <w:rPr>
                <w:rFonts w:hint="eastAsia" w:eastAsia="仿宋_GB2312"/>
                <w:sz w:val="24"/>
              </w:rPr>
              <w:t>熊茂伟</w:t>
            </w:r>
          </w:p>
        </w:tc>
        <w:tc>
          <w:tcPr>
            <w:tcW w:w="660" w:type="dxa"/>
            <w:shd w:val="clear" w:color="auto" w:fill="FFFFFF"/>
            <w:vAlign w:val="center"/>
          </w:tcPr>
          <w:p w14:paraId="685E1D08">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7D8CAE2B">
            <w:pPr>
              <w:adjustRightInd w:val="0"/>
              <w:snapToGrid w:val="0"/>
              <w:spacing w:line="360" w:lineRule="exact"/>
              <w:jc w:val="center"/>
              <w:rPr>
                <w:rFonts w:eastAsia="仿宋_GB2312"/>
                <w:sz w:val="24"/>
              </w:rPr>
            </w:pPr>
            <w:r>
              <w:rPr>
                <w:rFonts w:hint="eastAsia" w:eastAsia="仿宋_GB2312"/>
                <w:sz w:val="24"/>
              </w:rPr>
              <w:t>总经理</w:t>
            </w:r>
          </w:p>
        </w:tc>
        <w:tc>
          <w:tcPr>
            <w:tcW w:w="2079" w:type="dxa"/>
            <w:gridSpan w:val="4"/>
            <w:shd w:val="clear" w:color="auto" w:fill="FFFFFF"/>
            <w:vAlign w:val="center"/>
          </w:tcPr>
          <w:p w14:paraId="1902A7E7">
            <w:pPr>
              <w:adjustRightInd w:val="0"/>
              <w:snapToGrid w:val="0"/>
              <w:spacing w:line="360" w:lineRule="exact"/>
              <w:rPr>
                <w:rFonts w:eastAsia="仿宋_GB2312"/>
                <w:sz w:val="24"/>
              </w:rPr>
            </w:pPr>
            <w:r>
              <w:rPr>
                <w:rFonts w:eastAsia="仿宋_GB2312"/>
                <w:sz w:val="24"/>
              </w:rPr>
              <w:t>手机：13767085373</w:t>
            </w:r>
          </w:p>
        </w:tc>
        <w:tc>
          <w:tcPr>
            <w:tcW w:w="2347" w:type="dxa"/>
            <w:shd w:val="clear" w:color="auto" w:fill="FFFFFF"/>
            <w:vAlign w:val="center"/>
          </w:tcPr>
          <w:p w14:paraId="15EFFB33">
            <w:pPr>
              <w:adjustRightInd w:val="0"/>
              <w:snapToGrid w:val="0"/>
              <w:spacing w:line="360" w:lineRule="exact"/>
              <w:rPr>
                <w:rFonts w:eastAsia="仿宋_GB2312"/>
                <w:sz w:val="24"/>
              </w:rPr>
            </w:pPr>
            <w:r>
              <w:rPr>
                <w:rFonts w:eastAsia="仿宋_GB2312"/>
                <w:sz w:val="24"/>
              </w:rPr>
              <w:t>邮箱：21791867@qq.com</w:t>
            </w:r>
          </w:p>
        </w:tc>
      </w:tr>
      <w:tr w14:paraId="3881B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208CAAED">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4F860E54">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64E08A40">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15249C02">
            <w:pPr>
              <w:adjustRightInd w:val="0"/>
              <w:snapToGrid w:val="0"/>
              <w:spacing w:line="360" w:lineRule="exact"/>
              <w:jc w:val="center"/>
              <w:rPr>
                <w:rFonts w:eastAsia="仿宋_GB2312"/>
                <w:sz w:val="24"/>
              </w:rPr>
            </w:pPr>
            <w:r>
              <w:rPr>
                <w:rFonts w:eastAsia="仿宋_GB2312"/>
                <w:sz w:val="24"/>
              </w:rPr>
              <w:t>单位性质</w:t>
            </w:r>
          </w:p>
        </w:tc>
      </w:tr>
      <w:tr w14:paraId="69806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64083DEB">
            <w:pPr>
              <w:adjustRightInd w:val="0"/>
              <w:snapToGrid w:val="0"/>
              <w:spacing w:line="360" w:lineRule="exact"/>
              <w:jc w:val="center"/>
              <w:rPr>
                <w:rFonts w:eastAsia="仿宋_GB2312"/>
                <w:sz w:val="24"/>
              </w:rPr>
            </w:pPr>
          </w:p>
        </w:tc>
        <w:tc>
          <w:tcPr>
            <w:tcW w:w="627" w:type="dxa"/>
            <w:shd w:val="clear" w:color="auto" w:fill="FFFFFF"/>
            <w:vAlign w:val="center"/>
          </w:tcPr>
          <w:p w14:paraId="2B3C5B2E">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4582C263">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44681F2A">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7306B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7E1DB923">
            <w:pPr>
              <w:adjustRightInd w:val="0"/>
              <w:snapToGrid w:val="0"/>
              <w:spacing w:line="360" w:lineRule="exact"/>
              <w:jc w:val="center"/>
              <w:rPr>
                <w:rFonts w:eastAsia="仿宋_GB2312"/>
                <w:sz w:val="24"/>
              </w:rPr>
            </w:pPr>
          </w:p>
        </w:tc>
        <w:tc>
          <w:tcPr>
            <w:tcW w:w="627" w:type="dxa"/>
            <w:shd w:val="clear" w:color="auto" w:fill="FFFFFF"/>
            <w:vAlign w:val="center"/>
          </w:tcPr>
          <w:p w14:paraId="55547FD4">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25B8DBA2">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3FCE93BE">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7375A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51" w:hRule="atLeast"/>
          <w:jc w:val="center"/>
        </w:trPr>
        <w:tc>
          <w:tcPr>
            <w:tcW w:w="1260" w:type="dxa"/>
            <w:shd w:val="clear" w:color="auto" w:fill="FFFFFF"/>
            <w:vAlign w:val="center"/>
          </w:tcPr>
          <w:p w14:paraId="6448E2A1">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5B2B166D">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17091B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eastAsia="仿宋_GB2312"/>
                <w:sz w:val="24"/>
              </w:rPr>
            </w:pPr>
            <w:r>
              <w:rPr>
                <w:rFonts w:hint="eastAsia" w:eastAsia="仿宋_GB2312"/>
                <w:sz w:val="24"/>
              </w:rPr>
              <w:t>咸鸭蛋是我国传统的特色蛋制品，分盐水腌制蛋和黄泥腌制蛋。盐水腌制蛋的生产工艺简单，但是</w:t>
            </w:r>
            <w:r>
              <w:rPr>
                <w:rFonts w:eastAsia="仿宋_GB2312"/>
                <w:sz w:val="24"/>
              </w:rPr>
              <w:t>生产周期长、蛋白咸度过大</w:t>
            </w:r>
            <w:r>
              <w:rPr>
                <w:rFonts w:hint="eastAsia" w:eastAsia="仿宋_GB2312"/>
                <w:sz w:val="24"/>
              </w:rPr>
              <w:t>。黄泥腌制蛋的出油率较高，但由于黄泥中的微生物含量和重金属含量偏高，难以符合卫生标准。因此咸鸭蛋腌制工艺的改良是蛋制品产业发展的关键瓶颈问题。</w:t>
            </w:r>
            <w:r>
              <w:rPr>
                <w:rFonts w:hint="eastAsia" w:eastAsia="仿宋_GB2312"/>
                <w:sz w:val="24"/>
                <w:lang w:eastAsia="zh-CN"/>
              </w:rPr>
              <w:t>亟须解决</w:t>
            </w:r>
            <w:r>
              <w:rPr>
                <w:rFonts w:hint="eastAsia" w:eastAsia="仿宋_GB2312"/>
                <w:sz w:val="24"/>
              </w:rPr>
              <w:t>以下难题：</w:t>
            </w:r>
          </w:p>
          <w:p w14:paraId="537B06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eastAsia="仿宋_GB2312"/>
                <w:sz w:val="24"/>
              </w:rPr>
            </w:pPr>
            <w:r>
              <w:rPr>
                <w:rFonts w:hint="eastAsia" w:eastAsia="仿宋_GB2312"/>
                <w:sz w:val="24"/>
              </w:rPr>
              <w:t>1</w:t>
            </w:r>
            <w:r>
              <w:rPr>
                <w:rFonts w:eastAsia="仿宋_GB2312"/>
                <w:sz w:val="24"/>
              </w:rPr>
              <w:t>.</w:t>
            </w:r>
            <w:r>
              <w:rPr>
                <w:rFonts w:hint="eastAsia" w:eastAsia="仿宋_GB2312"/>
                <w:sz w:val="24"/>
              </w:rPr>
              <w:t>研发腌制周期短、低盐含量咸鸭蛋的盐水腌制技术。</w:t>
            </w:r>
          </w:p>
          <w:p w14:paraId="31C541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eastAsia="仿宋_GB2312"/>
                <w:sz w:val="24"/>
              </w:rPr>
            </w:pPr>
            <w:r>
              <w:rPr>
                <w:rFonts w:hint="eastAsia" w:eastAsia="仿宋_GB2312"/>
                <w:sz w:val="24"/>
              </w:rPr>
              <w:t>2</w:t>
            </w:r>
            <w:r>
              <w:rPr>
                <w:rFonts w:eastAsia="仿宋_GB2312"/>
                <w:sz w:val="24"/>
              </w:rPr>
              <w:t>.</w:t>
            </w:r>
            <w:r>
              <w:rPr>
                <w:rFonts w:hint="eastAsia" w:eastAsia="仿宋_GB2312"/>
                <w:sz w:val="24"/>
              </w:rPr>
              <w:t>研发一种成分明确、卫生安全的新型涂泥腌制技术。</w:t>
            </w:r>
          </w:p>
          <w:p w14:paraId="097548C7">
            <w:pPr>
              <w:adjustRightInd w:val="0"/>
              <w:snapToGrid w:val="0"/>
              <w:spacing w:line="276" w:lineRule="auto"/>
              <w:ind w:firstLine="480" w:firstLineChars="200"/>
              <w:rPr>
                <w:rFonts w:ascii="Times New Roman" w:hAnsi="Times New Roman" w:cs="Times New Roman"/>
                <w:sz w:val="24"/>
              </w:rPr>
            </w:pPr>
          </w:p>
        </w:tc>
      </w:tr>
      <w:tr w14:paraId="5BB3A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04A96F77">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7325E8E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eastAsia="仿宋_GB2312"/>
                <w:sz w:val="24"/>
              </w:rPr>
            </w:pPr>
            <w:r>
              <w:rPr>
                <w:rFonts w:hint="eastAsia" w:eastAsia="仿宋_GB2312"/>
                <w:sz w:val="24"/>
              </w:rPr>
              <w:t>咸鸭</w:t>
            </w:r>
            <w:r>
              <w:rPr>
                <w:rFonts w:eastAsia="仿宋_GB2312"/>
                <w:sz w:val="24"/>
              </w:rPr>
              <w:t>蛋因其风味独特、营养丰富，在餐饮业具有良好的销售前景。</w:t>
            </w:r>
            <w:r>
              <w:rPr>
                <w:rFonts w:hint="eastAsia" w:eastAsia="仿宋_GB2312"/>
                <w:sz w:val="24"/>
              </w:rPr>
              <w:t>本技术拟对传统盐水腌制技术进行改良，降低咸鸭蛋的盐含量，缩短生产周期；针对传统黄泥腌制，研发出一种成分明确、卫生安全的咸蛋腌制涂泥腌制技术。预期技术目标如下：</w:t>
            </w:r>
          </w:p>
          <w:p w14:paraId="106469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eastAsia="仿宋_GB2312"/>
                <w:sz w:val="24"/>
              </w:rPr>
            </w:pPr>
            <w:r>
              <w:rPr>
                <w:rFonts w:hint="eastAsia" w:eastAsia="仿宋_GB2312"/>
                <w:sz w:val="24"/>
              </w:rPr>
              <w:t>1</w:t>
            </w:r>
            <w:r>
              <w:rPr>
                <w:rFonts w:eastAsia="仿宋_GB2312"/>
                <w:sz w:val="24"/>
              </w:rPr>
              <w:t>.</w:t>
            </w:r>
            <w:r>
              <w:rPr>
                <w:rFonts w:hint="eastAsia" w:eastAsia="仿宋_GB2312"/>
                <w:sz w:val="24"/>
              </w:rPr>
              <w:t>开发新型盐水腌制工艺，咸鸭蛋的腌制周期从31天降低至</w:t>
            </w:r>
            <w:r>
              <w:rPr>
                <w:rFonts w:eastAsia="仿宋_GB2312"/>
                <w:sz w:val="24"/>
              </w:rPr>
              <w:t>2</w:t>
            </w:r>
            <w:r>
              <w:rPr>
                <w:rFonts w:hint="eastAsia" w:eastAsia="仿宋_GB2312"/>
                <w:sz w:val="24"/>
              </w:rPr>
              <w:t>5天以下，盐分含量从8%降低至6</w:t>
            </w:r>
            <w:r>
              <w:rPr>
                <w:rFonts w:eastAsia="仿宋_GB2312"/>
                <w:sz w:val="24"/>
              </w:rPr>
              <w:t>%</w:t>
            </w:r>
            <w:r>
              <w:rPr>
                <w:rFonts w:hint="eastAsia" w:eastAsia="仿宋_GB2312"/>
                <w:sz w:val="24"/>
              </w:rPr>
              <w:t>以下。</w:t>
            </w:r>
          </w:p>
          <w:p w14:paraId="77367BE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eastAsia="仿宋_GB2312"/>
                <w:sz w:val="24"/>
              </w:rPr>
            </w:pPr>
            <w:r>
              <w:rPr>
                <w:rFonts w:hint="eastAsia" w:eastAsia="仿宋_GB2312"/>
                <w:sz w:val="24"/>
              </w:rPr>
              <w:t>2</w:t>
            </w:r>
            <w:r>
              <w:rPr>
                <w:rFonts w:eastAsia="仿宋_GB2312"/>
                <w:sz w:val="24"/>
              </w:rPr>
              <w:t>.</w:t>
            </w:r>
            <w:r>
              <w:rPr>
                <w:rFonts w:hint="eastAsia" w:eastAsia="仿宋_GB2312"/>
                <w:sz w:val="24"/>
              </w:rPr>
              <w:t>开发新型涂泥腌制工艺，涂泥成分明确，安全无毒，经涂泥腌制后咸鸭蛋的重金属镉(以Cd计)含量小于0.05mg/kg，铅(以Pb计)含量小于0.18</w:t>
            </w:r>
            <w:r>
              <w:rPr>
                <w:rFonts w:eastAsia="仿宋_GB2312"/>
                <w:sz w:val="24"/>
              </w:rPr>
              <w:t xml:space="preserve"> mg/kg</w:t>
            </w:r>
            <w:r>
              <w:rPr>
                <w:rFonts w:hint="eastAsia" w:eastAsia="仿宋_GB2312"/>
                <w:sz w:val="24"/>
              </w:rPr>
              <w:t>；腌制的咸鸭蛋品质正常，出油率大于10%，起沙性大于15%；腌制周期和传统黄泥腌制相当，应小于40天。</w:t>
            </w:r>
          </w:p>
          <w:p w14:paraId="11E36558">
            <w:pPr>
              <w:adjustRightInd w:val="0"/>
              <w:snapToGrid w:val="0"/>
              <w:spacing w:line="276" w:lineRule="auto"/>
              <w:rPr>
                <w:rFonts w:eastAsia="仿宋_GB2312"/>
                <w:sz w:val="24"/>
              </w:rPr>
            </w:pPr>
          </w:p>
        </w:tc>
      </w:tr>
      <w:tr w14:paraId="73AF5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162438FF">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06AB462A">
            <w:pPr>
              <w:adjustRightInd w:val="0"/>
              <w:snapToGrid w:val="0"/>
              <w:spacing w:line="360" w:lineRule="exact"/>
              <w:jc w:val="center"/>
              <w:rPr>
                <w:rFonts w:eastAsia="仿宋_GB2312"/>
                <w:sz w:val="24"/>
              </w:rPr>
            </w:pPr>
            <w:r>
              <w:rPr>
                <w:rFonts w:hint="eastAsia" w:eastAsia="仿宋_GB2312"/>
                <w:sz w:val="24"/>
              </w:rPr>
              <w:t>2026年12月前完成。</w:t>
            </w:r>
          </w:p>
        </w:tc>
      </w:tr>
      <w:tr w14:paraId="0A9B8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299834BE">
            <w:pPr>
              <w:adjustRightInd w:val="0"/>
              <w:snapToGrid w:val="0"/>
              <w:spacing w:line="360" w:lineRule="exact"/>
              <w:jc w:val="center"/>
              <w:rPr>
                <w:rFonts w:eastAsia="仿宋_GB2312"/>
                <w:sz w:val="24"/>
              </w:rPr>
            </w:pPr>
            <w:r>
              <w:rPr>
                <w:rFonts w:hint="eastAsia" w:eastAsia="仿宋_GB2312"/>
                <w:sz w:val="24"/>
              </w:rPr>
              <w:t>需求企业</w:t>
            </w:r>
          </w:p>
          <w:p w14:paraId="4F2C1931">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69CF412B">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rPr>
              <w:t>200</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14:textFill>
                  <w14:solidFill>
                    <w14:schemeClr w14:val="tx1"/>
                  </w14:solidFill>
                </w14:textFill>
              </w:rPr>
              <w:t>200</w:t>
            </w:r>
            <w:r>
              <w:rPr>
                <w:rFonts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万元。</w:t>
            </w:r>
          </w:p>
          <w:p w14:paraId="4F03FCB1">
            <w:pPr>
              <w:adjustRightInd w:val="0"/>
              <w:snapToGrid w:val="0"/>
              <w:spacing w:line="360" w:lineRule="exact"/>
              <w:jc w:val="left"/>
              <w:rPr>
                <w:rFonts w:eastAsia="仿宋_GB2312"/>
                <w:color w:val="000000" w:themeColor="text1"/>
                <w:sz w:val="24"/>
                <w14:textFill>
                  <w14:solidFill>
                    <w14:schemeClr w14:val="tx1"/>
                  </w14:solidFill>
                </w14:textFill>
              </w:rPr>
            </w:pPr>
          </w:p>
          <w:p w14:paraId="6701E59E">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4ED2DE00">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55870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0C6FB6AB">
            <w:pPr>
              <w:adjustRightInd w:val="0"/>
              <w:snapToGrid w:val="0"/>
              <w:spacing w:line="360" w:lineRule="exact"/>
              <w:jc w:val="center"/>
              <w:rPr>
                <w:rFonts w:eastAsia="仿宋_GB2312"/>
                <w:sz w:val="24"/>
              </w:rPr>
            </w:pPr>
            <w:r>
              <w:rPr>
                <w:rFonts w:eastAsia="仿宋_GB2312"/>
                <w:sz w:val="24"/>
              </w:rPr>
              <w:t>产权归属</w:t>
            </w:r>
          </w:p>
          <w:p w14:paraId="34BF62FD">
            <w:pPr>
              <w:adjustRightInd w:val="0"/>
              <w:snapToGrid w:val="0"/>
              <w:spacing w:line="360" w:lineRule="exact"/>
              <w:jc w:val="center"/>
              <w:rPr>
                <w:rFonts w:eastAsia="仿宋_GB2312"/>
                <w:sz w:val="24"/>
              </w:rPr>
            </w:pPr>
            <w:r>
              <w:rPr>
                <w:rFonts w:eastAsia="仿宋_GB2312"/>
                <w:sz w:val="24"/>
              </w:rPr>
              <w:t>（限150字以内）</w:t>
            </w:r>
          </w:p>
        </w:tc>
        <w:tc>
          <w:tcPr>
            <w:tcW w:w="7698" w:type="dxa"/>
            <w:gridSpan w:val="9"/>
            <w:shd w:val="clear" w:color="auto" w:fill="FFFFFF"/>
            <w:vAlign w:val="center"/>
          </w:tcPr>
          <w:p w14:paraId="2D454579">
            <w:pPr>
              <w:adjustRightInd w:val="0"/>
              <w:snapToGrid w:val="0"/>
              <w:spacing w:line="360" w:lineRule="exact"/>
              <w:ind w:firstLine="480" w:firstLineChars="200"/>
              <w:jc w:val="left"/>
              <w:rPr>
                <w:rFonts w:eastAsia="仿宋_GB2312"/>
                <w:sz w:val="24"/>
              </w:rPr>
            </w:pPr>
            <w:r>
              <w:rPr>
                <w:rFonts w:hint="eastAsia" w:eastAsia="仿宋_GB2312"/>
                <w:sz w:val="24"/>
              </w:rPr>
              <w:t>专利的知识产权所有人为江西梅氏实业发展有限公司和揭榜合作双方共同拥有。</w:t>
            </w:r>
          </w:p>
        </w:tc>
      </w:tr>
      <w:tr w14:paraId="331D8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38A3E40D">
            <w:pPr>
              <w:adjustRightInd w:val="0"/>
              <w:snapToGrid w:val="0"/>
              <w:spacing w:line="360" w:lineRule="exact"/>
              <w:jc w:val="center"/>
              <w:rPr>
                <w:rFonts w:eastAsia="仿宋_GB2312"/>
                <w:sz w:val="24"/>
              </w:rPr>
            </w:pPr>
            <w:r>
              <w:rPr>
                <w:rFonts w:eastAsia="仿宋_GB2312"/>
                <w:sz w:val="24"/>
              </w:rPr>
              <w:t>企业承接转化后预期的经济、社会效益（限300字以内）</w:t>
            </w:r>
          </w:p>
        </w:tc>
        <w:tc>
          <w:tcPr>
            <w:tcW w:w="7698" w:type="dxa"/>
            <w:gridSpan w:val="9"/>
            <w:shd w:val="clear" w:color="auto" w:fill="FFFFFF"/>
            <w:vAlign w:val="center"/>
          </w:tcPr>
          <w:p w14:paraId="02708EA8">
            <w:pPr>
              <w:adjustRightInd w:val="0"/>
              <w:snapToGrid w:val="0"/>
              <w:spacing w:line="360" w:lineRule="exact"/>
              <w:ind w:firstLine="480" w:firstLineChars="200"/>
              <w:jc w:val="left"/>
              <w:rPr>
                <w:rFonts w:eastAsia="仿宋_GB2312"/>
                <w:sz w:val="24"/>
              </w:rPr>
            </w:pPr>
            <w:r>
              <w:rPr>
                <w:rFonts w:hint="eastAsia" w:eastAsia="仿宋_GB2312"/>
                <w:sz w:val="24"/>
              </w:rPr>
              <w:t>项目实施后，预期可以为江西梅氏实业发展有限公司大幅缩短咸鸭蛋腌制周期，降低咸度；新增安全无毒泥腌咸鸭蛋生产工艺；实现收益 1000 万元/年。通过江西梅氏实业发展有限公司的示范作用，将带动江西蛋制品产业的产品多元化发展及产品高品质发展，大大提升蛋制品在国内外市场上的核心竞争力。</w:t>
            </w:r>
          </w:p>
        </w:tc>
      </w:tr>
    </w:tbl>
    <w:p w14:paraId="70B5C97C">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51B82AEE">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技术需求项目（第一批）榜单（6）</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25578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7209AF83">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789F1DC9">
            <w:pPr>
              <w:adjustRightInd w:val="0"/>
              <w:snapToGrid w:val="0"/>
              <w:spacing w:line="360" w:lineRule="exact"/>
              <w:jc w:val="center"/>
              <w:rPr>
                <w:rFonts w:eastAsia="仿宋_GB2312"/>
                <w:sz w:val="24"/>
              </w:rPr>
            </w:pPr>
            <w:r>
              <w:rPr>
                <w:rFonts w:hint="eastAsia" w:eastAsia="仿宋_GB2312"/>
                <w:sz w:val="24"/>
              </w:rPr>
              <w:t>绿色食品</w:t>
            </w:r>
          </w:p>
        </w:tc>
        <w:tc>
          <w:tcPr>
            <w:tcW w:w="749" w:type="dxa"/>
            <w:gridSpan w:val="2"/>
            <w:shd w:val="clear" w:color="auto" w:fill="FFFFFF"/>
            <w:vAlign w:val="center"/>
          </w:tcPr>
          <w:p w14:paraId="0B46A920">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30D2E2E7">
            <w:pPr>
              <w:adjustRightInd w:val="0"/>
              <w:snapToGrid w:val="0"/>
              <w:spacing w:line="360" w:lineRule="exact"/>
              <w:jc w:val="center"/>
              <w:rPr>
                <w:rFonts w:eastAsia="仿宋_GB2312"/>
                <w:sz w:val="24"/>
              </w:rPr>
            </w:pPr>
            <w:r>
              <w:rPr>
                <w:rFonts w:hint="eastAsia" w:eastAsia="仿宋_GB2312"/>
                <w:sz w:val="24"/>
              </w:rPr>
              <w:t>功能性禽蛋</w:t>
            </w:r>
          </w:p>
        </w:tc>
      </w:tr>
      <w:tr w14:paraId="0D640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2AD0390A">
            <w:pPr>
              <w:adjustRightInd w:val="0"/>
              <w:snapToGrid w:val="0"/>
              <w:spacing w:line="360" w:lineRule="exact"/>
              <w:jc w:val="center"/>
              <w:rPr>
                <w:rFonts w:eastAsia="仿宋_GB2312"/>
                <w:sz w:val="24"/>
              </w:rPr>
            </w:pPr>
            <w:r>
              <w:rPr>
                <w:rFonts w:eastAsia="仿宋_GB2312"/>
                <w:sz w:val="24"/>
              </w:rPr>
              <w:t>重大技术需求</w:t>
            </w:r>
          </w:p>
          <w:p w14:paraId="1128FCDE">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6C798805">
            <w:pPr>
              <w:adjustRightInd w:val="0"/>
              <w:snapToGrid w:val="0"/>
              <w:spacing w:line="360" w:lineRule="exact"/>
              <w:jc w:val="center"/>
              <w:rPr>
                <w:rFonts w:eastAsia="仿宋_GB2312"/>
                <w:sz w:val="24"/>
              </w:rPr>
            </w:pPr>
            <w:r>
              <w:rPr>
                <w:rFonts w:hint="eastAsia" w:eastAsia="仿宋_GB2312"/>
                <w:sz w:val="24"/>
              </w:rPr>
              <w:t>鸭蛋Omega-3叶黄素高效富集与稳态保持技术研发</w:t>
            </w:r>
          </w:p>
        </w:tc>
      </w:tr>
      <w:tr w14:paraId="3000F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51F66C76">
            <w:pPr>
              <w:adjustRightInd w:val="0"/>
              <w:snapToGrid w:val="0"/>
              <w:spacing w:line="360" w:lineRule="exact"/>
              <w:jc w:val="center"/>
              <w:rPr>
                <w:rFonts w:eastAsia="仿宋_GB2312"/>
                <w:sz w:val="24"/>
              </w:rPr>
            </w:pPr>
            <w:r>
              <w:rPr>
                <w:rFonts w:eastAsia="仿宋_GB2312"/>
                <w:sz w:val="24"/>
              </w:rPr>
              <w:t>技术需求牵头</w:t>
            </w:r>
          </w:p>
          <w:p w14:paraId="75ABDA82">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5CEA9FCA">
            <w:pPr>
              <w:adjustRightInd w:val="0"/>
              <w:snapToGrid w:val="0"/>
              <w:spacing w:line="360" w:lineRule="exact"/>
              <w:jc w:val="center"/>
              <w:rPr>
                <w:rFonts w:eastAsia="仿宋_GB2312"/>
                <w:sz w:val="24"/>
              </w:rPr>
            </w:pPr>
            <w:r>
              <w:rPr>
                <w:rFonts w:hint="eastAsia" w:eastAsia="仿宋_GB2312"/>
                <w:sz w:val="24"/>
              </w:rPr>
              <w:t>江西天韵农业开发股份有限公司</w:t>
            </w:r>
          </w:p>
        </w:tc>
      </w:tr>
      <w:tr w14:paraId="0A74C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31268603">
            <w:pPr>
              <w:adjustRightInd w:val="0"/>
              <w:snapToGrid w:val="0"/>
              <w:spacing w:line="360" w:lineRule="exact"/>
              <w:jc w:val="center"/>
              <w:rPr>
                <w:rFonts w:eastAsia="仿宋_GB2312"/>
                <w:sz w:val="24"/>
              </w:rPr>
            </w:pPr>
            <w:r>
              <w:rPr>
                <w:rFonts w:eastAsia="仿宋_GB2312"/>
                <w:sz w:val="24"/>
              </w:rPr>
              <w:t>技术需求牵头</w:t>
            </w:r>
          </w:p>
          <w:p w14:paraId="2DEFF3BD">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69665A8C">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16AC923D">
            <w:pPr>
              <w:adjustRightInd w:val="0"/>
              <w:snapToGrid w:val="0"/>
              <w:spacing w:line="360" w:lineRule="exact"/>
              <w:jc w:val="center"/>
              <w:rPr>
                <w:rFonts w:eastAsia="仿宋_GB2312"/>
                <w:sz w:val="24"/>
              </w:rPr>
            </w:pPr>
            <w:r>
              <w:rPr>
                <w:rFonts w:hint="eastAsia" w:eastAsia="仿宋_GB2312"/>
                <w:sz w:val="24"/>
              </w:rPr>
              <w:t>李锐</w:t>
            </w:r>
          </w:p>
        </w:tc>
        <w:tc>
          <w:tcPr>
            <w:tcW w:w="660" w:type="dxa"/>
            <w:shd w:val="clear" w:color="auto" w:fill="FFFFFF"/>
            <w:vAlign w:val="center"/>
          </w:tcPr>
          <w:p w14:paraId="7572FEC8">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57A52994">
            <w:pPr>
              <w:adjustRightInd w:val="0"/>
              <w:snapToGrid w:val="0"/>
              <w:spacing w:line="360" w:lineRule="exact"/>
              <w:jc w:val="center"/>
              <w:rPr>
                <w:rFonts w:eastAsia="仿宋_GB2312"/>
                <w:sz w:val="24"/>
              </w:rPr>
            </w:pPr>
            <w:r>
              <w:rPr>
                <w:rFonts w:hint="eastAsia" w:eastAsia="仿宋_GB2312"/>
                <w:sz w:val="24"/>
              </w:rPr>
              <w:t>研发中心主任</w:t>
            </w:r>
          </w:p>
        </w:tc>
        <w:tc>
          <w:tcPr>
            <w:tcW w:w="2079" w:type="dxa"/>
            <w:gridSpan w:val="4"/>
            <w:shd w:val="clear" w:color="auto" w:fill="FFFFFF"/>
            <w:vAlign w:val="center"/>
          </w:tcPr>
          <w:p w14:paraId="7638F465">
            <w:pPr>
              <w:adjustRightInd w:val="0"/>
              <w:snapToGrid w:val="0"/>
              <w:spacing w:line="360" w:lineRule="exact"/>
              <w:rPr>
                <w:rFonts w:eastAsia="仿宋_GB2312"/>
                <w:sz w:val="24"/>
              </w:rPr>
            </w:pPr>
            <w:r>
              <w:rPr>
                <w:rFonts w:eastAsia="仿宋_GB2312"/>
                <w:sz w:val="24"/>
              </w:rPr>
              <w:t>手机：</w:t>
            </w:r>
            <w:r>
              <w:rPr>
                <w:rFonts w:hint="eastAsia" w:eastAsia="仿宋_GB2312"/>
                <w:sz w:val="24"/>
              </w:rPr>
              <w:t>13479178766</w:t>
            </w:r>
          </w:p>
        </w:tc>
        <w:tc>
          <w:tcPr>
            <w:tcW w:w="2347" w:type="dxa"/>
            <w:shd w:val="clear" w:color="auto" w:fill="FFFFFF"/>
            <w:vAlign w:val="center"/>
          </w:tcPr>
          <w:p w14:paraId="0204BA89">
            <w:pPr>
              <w:adjustRightInd w:val="0"/>
              <w:snapToGrid w:val="0"/>
              <w:spacing w:line="360" w:lineRule="exact"/>
              <w:rPr>
                <w:rFonts w:eastAsia="仿宋_GB2312"/>
                <w:sz w:val="24"/>
              </w:rPr>
            </w:pPr>
            <w:r>
              <w:rPr>
                <w:rFonts w:eastAsia="仿宋_GB2312"/>
                <w:sz w:val="24"/>
              </w:rPr>
              <w:t>邮箱：</w:t>
            </w:r>
            <w:r>
              <w:rPr>
                <w:rFonts w:hint="eastAsia" w:eastAsia="仿宋_GB2312"/>
                <w:sz w:val="24"/>
              </w:rPr>
              <w:t>1413538111@qq.com</w:t>
            </w:r>
          </w:p>
        </w:tc>
      </w:tr>
      <w:tr w14:paraId="480A8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3CEA4776">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02C43F65">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3DC0BF76">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267DED6F">
            <w:pPr>
              <w:adjustRightInd w:val="0"/>
              <w:snapToGrid w:val="0"/>
              <w:spacing w:line="360" w:lineRule="exact"/>
              <w:jc w:val="center"/>
              <w:rPr>
                <w:rFonts w:eastAsia="仿宋_GB2312"/>
                <w:sz w:val="24"/>
              </w:rPr>
            </w:pPr>
            <w:r>
              <w:rPr>
                <w:rFonts w:eastAsia="仿宋_GB2312"/>
                <w:sz w:val="24"/>
              </w:rPr>
              <w:t>单位性质</w:t>
            </w:r>
          </w:p>
        </w:tc>
      </w:tr>
      <w:tr w14:paraId="502A9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56883AC5">
            <w:pPr>
              <w:adjustRightInd w:val="0"/>
              <w:snapToGrid w:val="0"/>
              <w:spacing w:line="360" w:lineRule="exact"/>
              <w:jc w:val="center"/>
              <w:rPr>
                <w:rFonts w:eastAsia="仿宋_GB2312"/>
                <w:sz w:val="24"/>
              </w:rPr>
            </w:pPr>
          </w:p>
        </w:tc>
        <w:tc>
          <w:tcPr>
            <w:tcW w:w="627" w:type="dxa"/>
            <w:shd w:val="clear" w:color="auto" w:fill="FFFFFF"/>
            <w:vAlign w:val="center"/>
          </w:tcPr>
          <w:p w14:paraId="43436F3C">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0D0F1835">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p>
        </w:tc>
        <w:tc>
          <w:tcPr>
            <w:tcW w:w="3445" w:type="dxa"/>
            <w:gridSpan w:val="3"/>
            <w:shd w:val="clear" w:color="auto" w:fill="FFFFFF"/>
            <w:vAlign w:val="center"/>
          </w:tcPr>
          <w:p w14:paraId="172060B4">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65C6C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0DCC56E8">
            <w:pPr>
              <w:adjustRightInd w:val="0"/>
              <w:snapToGrid w:val="0"/>
              <w:spacing w:line="360" w:lineRule="exact"/>
              <w:jc w:val="center"/>
              <w:rPr>
                <w:rFonts w:eastAsia="仿宋_GB2312"/>
                <w:sz w:val="24"/>
              </w:rPr>
            </w:pPr>
          </w:p>
        </w:tc>
        <w:tc>
          <w:tcPr>
            <w:tcW w:w="627" w:type="dxa"/>
            <w:shd w:val="clear" w:color="auto" w:fill="FFFFFF"/>
            <w:vAlign w:val="center"/>
          </w:tcPr>
          <w:p w14:paraId="732EBDFF">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633BD6EC">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p>
        </w:tc>
        <w:tc>
          <w:tcPr>
            <w:tcW w:w="3445" w:type="dxa"/>
            <w:gridSpan w:val="3"/>
            <w:shd w:val="clear" w:color="auto" w:fill="FFFFFF"/>
            <w:vAlign w:val="center"/>
          </w:tcPr>
          <w:p w14:paraId="09B0FC2C">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6E238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319" w:hRule="atLeast"/>
          <w:jc w:val="center"/>
        </w:trPr>
        <w:tc>
          <w:tcPr>
            <w:tcW w:w="1260" w:type="dxa"/>
            <w:shd w:val="clear" w:color="auto" w:fill="FFFFFF"/>
            <w:vAlign w:val="center"/>
          </w:tcPr>
          <w:p w14:paraId="16F44AAC">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34E17151">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71856F6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鸭蛋天然含有一定水平的Omega-3脂肪酸(70-100mg/枚)与叶黄素(0.35 mg/100 g)，且具有极高生物利用度，是这些营养素理想的膳食来源。然而，现有含量水平仍有显著提升空间。现有富集技术面临多方面挑战：</w:t>
            </w:r>
          </w:p>
          <w:p w14:paraId="270F972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1、营养素转化效率不理想</w:t>
            </w:r>
            <w:r>
              <w:rPr>
                <w:rFonts w:hint="eastAsia" w:ascii="仿宋_GB2312" w:hAnsi="仿宋_GB2312" w:eastAsia="仿宋_GB2312" w:cs="仿宋_GB2312"/>
                <w:sz w:val="24"/>
                <w:szCs w:val="24"/>
              </w:rPr>
              <w:t>：尽管可以通过饲料中添加亚麻籽油、万寿菊等成分提高目标营养物的含量，但是存在生物转化率低较低的问题。</w:t>
            </w:r>
          </w:p>
          <w:p w14:paraId="1C26EA85">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2、直接添加稳定性差：</w:t>
            </w:r>
            <w:r>
              <w:rPr>
                <w:rFonts w:hint="eastAsia" w:ascii="仿宋_GB2312" w:hAnsi="仿宋_GB2312" w:eastAsia="仿宋_GB2312" w:cs="仿宋_GB2312"/>
                <w:sz w:val="24"/>
                <w:szCs w:val="24"/>
              </w:rPr>
              <w:t>由于omega-3和叶黄素都是良好的抗氧化剂，本身容易氧化，且Omega-3富集易引发脂质氧化与异味，严重影响禽蛋的风味</w:t>
            </w:r>
            <w:r>
              <w:rPr>
                <w:rFonts w:hint="eastAsia" w:ascii="仿宋_GB2312" w:hAnsi="仿宋_GB2312" w:eastAsia="仿宋_GB2312" w:cs="仿宋_GB2312"/>
                <w:sz w:val="24"/>
                <w:szCs w:val="24"/>
                <w:lang w:eastAsia="zh-CN"/>
              </w:rPr>
              <w:t>。</w:t>
            </w:r>
          </w:p>
          <w:p w14:paraId="1BFFB601">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3、现有技术成本高：</w:t>
            </w:r>
            <w:r>
              <w:rPr>
                <w:rFonts w:hint="eastAsia" w:ascii="仿宋_GB2312" w:hAnsi="仿宋_GB2312" w:eastAsia="仿宋_GB2312" w:cs="仿宋_GB2312"/>
                <w:sz w:val="24"/>
                <w:szCs w:val="24"/>
              </w:rPr>
              <w:t>尽管采用脂质递送系统（如微胶囊）可以解决吸收率的问题，但仍然存在成本高、热稳定性差的问题。</w:t>
            </w:r>
          </w:p>
          <w:p w14:paraId="6A9841D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rPr>
            </w:pPr>
            <w:r>
              <w:rPr>
                <w:rFonts w:hint="eastAsia" w:ascii="仿宋_GB2312" w:hAnsi="仿宋_GB2312" w:eastAsia="仿宋_GB2312" w:cs="仿宋_GB2312"/>
                <w:sz w:val="24"/>
                <w:szCs w:val="24"/>
              </w:rPr>
              <w:t>现有技术难以兼顾高效富集、低成本、抗氧化维持及环境友好性，亟需突破多不饱和脂肪酸和叶黄素靶向递送及稳态保持等关键技术，进一步提高功能性营养素含量和稳定性，使禽蛋成为更加高效的营养载体。</w:t>
            </w:r>
          </w:p>
        </w:tc>
      </w:tr>
      <w:tr w14:paraId="4574C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632020B2">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27ECF68B">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1、富含Omega-3脂肪酸</w:t>
            </w:r>
            <w:r>
              <w:rPr>
                <w:rFonts w:hint="eastAsia" w:ascii="仿宋_GB2312" w:hAnsi="仿宋_GB2312" w:eastAsia="仿宋_GB2312" w:cs="仿宋_GB2312"/>
                <w:b/>
                <w:sz w:val="24"/>
                <w:szCs w:val="24"/>
                <w:lang w:val="en-US" w:eastAsia="zh-CN"/>
              </w:rPr>
              <w:t>鲜</w:t>
            </w:r>
            <w:r>
              <w:rPr>
                <w:rFonts w:hint="eastAsia" w:ascii="仿宋_GB2312" w:hAnsi="仿宋_GB2312" w:eastAsia="仿宋_GB2312" w:cs="仿宋_GB2312"/>
                <w:b/>
                <w:sz w:val="24"/>
                <w:szCs w:val="24"/>
              </w:rPr>
              <w:t>鸭蛋</w:t>
            </w:r>
            <w:r>
              <w:rPr>
                <w:rFonts w:hint="eastAsia" w:ascii="仿宋_GB2312" w:hAnsi="仿宋_GB2312" w:eastAsia="仿宋_GB2312" w:cs="仿宋_GB2312"/>
                <w:b/>
                <w:sz w:val="24"/>
                <w:szCs w:val="24"/>
                <w:lang w:val="en-US" w:eastAsia="zh-CN"/>
              </w:rPr>
              <w:t>和咸鸭蛋</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要求</w:t>
            </w:r>
            <w:r>
              <w:rPr>
                <w:rFonts w:hint="eastAsia" w:ascii="仿宋_GB2312" w:hAnsi="仿宋_GB2312" w:eastAsia="仿宋_GB2312" w:cs="仿宋_GB2312"/>
                <w:sz w:val="24"/>
                <w:szCs w:val="24"/>
              </w:rPr>
              <w:t>鲜鸭蛋</w:t>
            </w:r>
            <w:r>
              <w:rPr>
                <w:rFonts w:hint="eastAsia" w:ascii="仿宋_GB2312" w:hAnsi="仿宋_GB2312" w:eastAsia="仿宋_GB2312" w:cs="仿宋_GB2312"/>
                <w:sz w:val="24"/>
                <w:szCs w:val="24"/>
                <w:lang w:val="en-US" w:eastAsia="zh-CN"/>
              </w:rPr>
              <w:t>保持鸭蛋</w:t>
            </w:r>
            <w:r>
              <w:rPr>
                <w:rFonts w:hint="eastAsia" w:ascii="仿宋_GB2312" w:hAnsi="仿宋_GB2312" w:eastAsia="仿宋_GB2312" w:cs="仿宋_GB2312"/>
                <w:sz w:val="24"/>
                <w:szCs w:val="24"/>
              </w:rPr>
              <w:t>原有口感和风味，Omega-3脂肪酸含量</w:t>
            </w:r>
            <w:r>
              <w:rPr>
                <w:rFonts w:hint="eastAsia" w:ascii="仿宋_GB2312" w:hAnsi="仿宋_GB2312" w:eastAsia="仿宋_GB2312" w:cs="仿宋_GB2312"/>
                <w:sz w:val="24"/>
                <w:szCs w:val="24"/>
                <w:lang w:val="en-US" w:eastAsia="zh-CN"/>
              </w:rPr>
              <w:t>大于</w:t>
            </w:r>
            <w:r>
              <w:rPr>
                <w:rFonts w:hint="eastAsia" w:ascii="仿宋_GB2312" w:hAnsi="仿宋_GB2312" w:eastAsia="仿宋_GB2312" w:cs="仿宋_GB2312"/>
                <w:sz w:val="24"/>
                <w:szCs w:val="24"/>
              </w:rPr>
              <w:t>300mg/100g</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咸鸭蛋</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rPr>
              <w:t>解决腌制过程中Omega-3脂肪酸的</w:t>
            </w:r>
            <w:r>
              <w:rPr>
                <w:rFonts w:hint="eastAsia" w:ascii="仿宋_GB2312" w:hAnsi="仿宋_GB2312" w:eastAsia="仿宋_GB2312" w:cs="仿宋_GB2312"/>
                <w:sz w:val="24"/>
                <w:szCs w:val="24"/>
                <w:lang w:val="en-US" w:eastAsia="zh-CN"/>
              </w:rPr>
              <w:t>稳定性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rPr>
              <w:t>咸</w:t>
            </w:r>
            <w:r>
              <w:rPr>
                <w:rFonts w:hint="eastAsia" w:ascii="仿宋_GB2312" w:hAnsi="仿宋_GB2312" w:eastAsia="仿宋_GB2312" w:cs="仿宋_GB2312"/>
                <w:sz w:val="24"/>
                <w:szCs w:val="24"/>
                <w:lang w:val="en-US" w:eastAsia="zh-CN"/>
              </w:rPr>
              <w:t>鸭蛋成品</w:t>
            </w:r>
            <w:r>
              <w:rPr>
                <w:rFonts w:hint="eastAsia" w:ascii="仿宋_GB2312" w:hAnsi="仿宋_GB2312" w:eastAsia="仿宋_GB2312" w:cs="仿宋_GB2312"/>
                <w:sz w:val="24"/>
                <w:szCs w:val="24"/>
              </w:rPr>
              <w:t>Omega-3含量</w:t>
            </w:r>
            <w:r>
              <w:rPr>
                <w:rFonts w:hint="eastAsia" w:ascii="仿宋_GB2312" w:hAnsi="仿宋_GB2312" w:eastAsia="仿宋_GB2312" w:cs="仿宋_GB2312"/>
                <w:sz w:val="24"/>
                <w:szCs w:val="24"/>
                <w:lang w:val="en-US" w:eastAsia="zh-CN"/>
              </w:rPr>
              <w:t>要求大于</w:t>
            </w:r>
            <w:r>
              <w:rPr>
                <w:rFonts w:hint="eastAsia" w:ascii="仿宋_GB2312" w:hAnsi="仿宋_GB2312" w:eastAsia="仿宋_GB2312" w:cs="仿宋_GB2312"/>
                <w:sz w:val="24"/>
                <w:szCs w:val="24"/>
              </w:rPr>
              <w:t>300mg/100g。</w:t>
            </w:r>
          </w:p>
          <w:p w14:paraId="74ED6F66">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2、富含叶黄素</w:t>
            </w:r>
            <w:r>
              <w:rPr>
                <w:rFonts w:hint="eastAsia" w:ascii="仿宋_GB2312" w:hAnsi="仿宋_GB2312" w:eastAsia="仿宋_GB2312" w:cs="仿宋_GB2312"/>
                <w:b/>
                <w:sz w:val="24"/>
                <w:szCs w:val="24"/>
                <w:lang w:val="en-US" w:eastAsia="zh-CN"/>
              </w:rPr>
              <w:t>鲜</w:t>
            </w:r>
            <w:r>
              <w:rPr>
                <w:rFonts w:hint="eastAsia" w:ascii="仿宋_GB2312" w:hAnsi="仿宋_GB2312" w:eastAsia="仿宋_GB2312" w:cs="仿宋_GB2312"/>
                <w:b/>
                <w:sz w:val="24"/>
                <w:szCs w:val="24"/>
              </w:rPr>
              <w:t>鸭蛋</w:t>
            </w:r>
            <w:r>
              <w:rPr>
                <w:rFonts w:hint="eastAsia" w:ascii="仿宋_GB2312" w:hAnsi="仿宋_GB2312" w:eastAsia="仿宋_GB2312" w:cs="仿宋_GB2312"/>
                <w:b/>
                <w:sz w:val="24"/>
                <w:szCs w:val="24"/>
                <w:lang w:val="en-US" w:eastAsia="zh-CN"/>
              </w:rPr>
              <w:t>和咸鸭蛋</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要求</w:t>
            </w:r>
            <w:r>
              <w:rPr>
                <w:rFonts w:hint="eastAsia" w:ascii="仿宋_GB2312" w:hAnsi="仿宋_GB2312" w:eastAsia="仿宋_GB2312" w:cs="仿宋_GB2312"/>
                <w:sz w:val="24"/>
                <w:szCs w:val="24"/>
              </w:rPr>
              <w:t>鲜鸭蛋</w:t>
            </w:r>
            <w:r>
              <w:rPr>
                <w:rFonts w:hint="eastAsia" w:ascii="仿宋_GB2312" w:hAnsi="仿宋_GB2312" w:eastAsia="仿宋_GB2312" w:cs="仿宋_GB2312"/>
                <w:sz w:val="24"/>
                <w:szCs w:val="24"/>
                <w:lang w:val="en-US" w:eastAsia="zh-CN"/>
              </w:rPr>
              <w:t>保持鸭蛋</w:t>
            </w:r>
            <w:r>
              <w:rPr>
                <w:rFonts w:hint="eastAsia" w:ascii="仿宋_GB2312" w:hAnsi="仿宋_GB2312" w:eastAsia="仿宋_GB2312" w:cs="仿宋_GB2312"/>
                <w:sz w:val="24"/>
                <w:szCs w:val="24"/>
              </w:rPr>
              <w:t>原有口感和风味，叶黄素含量</w:t>
            </w:r>
            <w:r>
              <w:rPr>
                <w:rFonts w:hint="eastAsia" w:ascii="仿宋_GB2312" w:hAnsi="仿宋_GB2312" w:eastAsia="仿宋_GB2312" w:cs="仿宋_GB2312"/>
                <w:sz w:val="24"/>
                <w:szCs w:val="24"/>
                <w:lang w:val="en-US" w:eastAsia="zh-CN"/>
              </w:rPr>
              <w:t>大于</w:t>
            </w:r>
            <w:r>
              <w:rPr>
                <w:rFonts w:hint="eastAsia" w:ascii="仿宋_GB2312" w:hAnsi="仿宋_GB2312" w:eastAsia="仿宋_GB2312" w:cs="仿宋_GB2312"/>
                <w:sz w:val="24"/>
                <w:szCs w:val="24"/>
              </w:rPr>
              <w:t>2.0mg/100g</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咸鸭蛋</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rPr>
              <w:t>解决腌制过程中叶黄素的</w:t>
            </w:r>
            <w:r>
              <w:rPr>
                <w:rFonts w:hint="eastAsia" w:ascii="仿宋_GB2312" w:hAnsi="仿宋_GB2312" w:eastAsia="仿宋_GB2312" w:cs="仿宋_GB2312"/>
                <w:sz w:val="24"/>
                <w:szCs w:val="24"/>
                <w:lang w:val="en-US" w:eastAsia="zh-CN"/>
              </w:rPr>
              <w:t>稳定性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rPr>
              <w:t>咸</w:t>
            </w:r>
            <w:r>
              <w:rPr>
                <w:rFonts w:hint="eastAsia" w:ascii="仿宋_GB2312" w:hAnsi="仿宋_GB2312" w:eastAsia="仿宋_GB2312" w:cs="仿宋_GB2312"/>
                <w:sz w:val="24"/>
                <w:szCs w:val="24"/>
                <w:lang w:val="en-US" w:eastAsia="zh-CN"/>
              </w:rPr>
              <w:t>鸭蛋成品</w:t>
            </w:r>
            <w:r>
              <w:rPr>
                <w:rFonts w:hint="eastAsia" w:ascii="仿宋_GB2312" w:hAnsi="仿宋_GB2312" w:eastAsia="仿宋_GB2312" w:cs="仿宋_GB2312"/>
                <w:sz w:val="24"/>
                <w:szCs w:val="24"/>
              </w:rPr>
              <w:t>叶黄素含量</w:t>
            </w:r>
            <w:r>
              <w:rPr>
                <w:rFonts w:hint="eastAsia" w:ascii="仿宋_GB2312" w:hAnsi="仿宋_GB2312" w:eastAsia="仿宋_GB2312" w:cs="仿宋_GB2312"/>
                <w:sz w:val="24"/>
                <w:szCs w:val="24"/>
                <w:lang w:val="en-US" w:eastAsia="zh-CN"/>
              </w:rPr>
              <w:t>要求大于</w:t>
            </w:r>
            <w:r>
              <w:rPr>
                <w:rFonts w:hint="eastAsia" w:ascii="仿宋_GB2312" w:hAnsi="仿宋_GB2312" w:eastAsia="仿宋_GB2312" w:cs="仿宋_GB2312"/>
                <w:sz w:val="24"/>
                <w:szCs w:val="24"/>
              </w:rPr>
              <w:t>2.0mg/100g。</w:t>
            </w:r>
          </w:p>
          <w:p w14:paraId="6CC82CFC">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3、</w:t>
            </w:r>
            <w:r>
              <w:rPr>
                <w:rFonts w:hint="eastAsia" w:ascii="仿宋_GB2312" w:hAnsi="仿宋_GB2312" w:eastAsia="仿宋_GB2312" w:cs="仿宋_GB2312"/>
                <w:b/>
                <w:bCs/>
                <w:sz w:val="24"/>
                <w:szCs w:val="24"/>
              </w:rPr>
              <w:t>成本控制</w:t>
            </w:r>
            <w:r>
              <w:rPr>
                <w:rFonts w:hint="eastAsia" w:ascii="仿宋_GB2312" w:hAnsi="仿宋_GB2312" w:eastAsia="仿宋_GB2312" w:cs="仿宋_GB2312"/>
                <w:sz w:val="24"/>
                <w:szCs w:val="24"/>
              </w:rPr>
              <w:t>：优化饲料配方与生产工艺，使饲料增量成本控制在15%以内。</w:t>
            </w:r>
          </w:p>
          <w:p w14:paraId="62933C15">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sz w:val="24"/>
              </w:rPr>
            </w:pPr>
            <w:r>
              <w:rPr>
                <w:rFonts w:hint="eastAsia" w:ascii="仿宋_GB2312" w:hAnsi="仿宋_GB2312" w:eastAsia="仿宋_GB2312" w:cs="仿宋_GB2312"/>
                <w:b/>
                <w:sz w:val="24"/>
                <w:szCs w:val="24"/>
              </w:rPr>
              <w:t>4、</w:t>
            </w:r>
            <w:r>
              <w:rPr>
                <w:rFonts w:hint="eastAsia" w:ascii="仿宋_GB2312" w:hAnsi="仿宋_GB2312" w:eastAsia="仿宋_GB2312" w:cs="仿宋_GB2312"/>
                <w:b/>
                <w:bCs/>
                <w:sz w:val="24"/>
                <w:szCs w:val="24"/>
              </w:rPr>
              <w:t>抗氧化维持</w:t>
            </w:r>
            <w:r>
              <w:rPr>
                <w:rFonts w:hint="eastAsia" w:ascii="仿宋_GB2312" w:hAnsi="仿宋_GB2312" w:eastAsia="仿宋_GB2312" w:cs="仿宋_GB2312"/>
                <w:sz w:val="24"/>
                <w:szCs w:val="24"/>
              </w:rPr>
              <w:t>：改进营养素递送系统的热稳定性和抗氧化能力，减少脂质氧化及异味问题，确保禽蛋的高品质风味不受影响。</w:t>
            </w:r>
          </w:p>
        </w:tc>
      </w:tr>
      <w:tr w14:paraId="6C86E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2D4125AC">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374EFE84">
            <w:pPr>
              <w:adjustRightInd w:val="0"/>
              <w:snapToGrid w:val="0"/>
              <w:spacing w:line="360" w:lineRule="exact"/>
              <w:jc w:val="center"/>
              <w:rPr>
                <w:rFonts w:eastAsia="仿宋_GB2312"/>
                <w:sz w:val="24"/>
              </w:rPr>
            </w:pPr>
            <w:r>
              <w:rPr>
                <w:rFonts w:hint="eastAsia" w:eastAsia="仿宋_GB2312"/>
                <w:sz w:val="24"/>
              </w:rPr>
              <w:t>2年</w:t>
            </w:r>
          </w:p>
        </w:tc>
      </w:tr>
      <w:tr w14:paraId="2DF4E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0F969B7D">
            <w:pPr>
              <w:adjustRightInd w:val="0"/>
              <w:snapToGrid w:val="0"/>
              <w:spacing w:line="360" w:lineRule="exact"/>
              <w:jc w:val="center"/>
              <w:rPr>
                <w:rFonts w:eastAsia="仿宋_GB2312"/>
                <w:sz w:val="24"/>
              </w:rPr>
            </w:pPr>
            <w:r>
              <w:rPr>
                <w:rFonts w:hint="eastAsia" w:eastAsia="仿宋_GB2312"/>
                <w:sz w:val="24"/>
              </w:rPr>
              <w:t>需求企业</w:t>
            </w:r>
          </w:p>
          <w:p w14:paraId="1FD7C77B">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340C6E96">
            <w:pPr>
              <w:adjustRightInd w:val="0"/>
              <w:snapToGrid w:val="0"/>
              <w:spacing w:line="360" w:lineRule="exact"/>
              <w:jc w:val="left"/>
              <w:rPr>
                <w:rFonts w:eastAsia="仿宋_GB2312"/>
                <w:color w:val="000000"/>
                <w:sz w:val="24"/>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rPr>
              <w:t>200</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sz w:val="24"/>
              </w:rPr>
              <w:t>其中：愿意支付给揭榜单位的研发资金不少于</w:t>
            </w:r>
            <w:r>
              <w:rPr>
                <w:rFonts w:eastAsia="仿宋_GB2312"/>
                <w:color w:val="000000"/>
                <w:sz w:val="24"/>
                <w:u w:val="single"/>
              </w:rPr>
              <w:t xml:space="preserve"> </w:t>
            </w:r>
            <w:r>
              <w:rPr>
                <w:rFonts w:hint="eastAsia" w:eastAsia="仿宋_GB2312"/>
                <w:color w:val="000000"/>
                <w:sz w:val="24"/>
                <w:u w:val="single"/>
              </w:rPr>
              <w:t xml:space="preserve">200  </w:t>
            </w:r>
            <w:r>
              <w:rPr>
                <w:rFonts w:eastAsia="仿宋_GB2312"/>
                <w:color w:val="000000"/>
                <w:sz w:val="24"/>
                <w:u w:val="single"/>
              </w:rPr>
              <w:t xml:space="preserve"> </w:t>
            </w:r>
            <w:r>
              <w:rPr>
                <w:rFonts w:hint="eastAsia" w:eastAsia="仿宋_GB2312"/>
                <w:color w:val="000000"/>
                <w:sz w:val="24"/>
                <w:u w:val="single"/>
              </w:rPr>
              <w:t xml:space="preserve"> </w:t>
            </w:r>
            <w:r>
              <w:rPr>
                <w:rFonts w:eastAsia="仿宋_GB2312"/>
                <w:color w:val="000000"/>
                <w:sz w:val="24"/>
                <w:u w:val="single"/>
              </w:rPr>
              <w:t xml:space="preserve"> </w:t>
            </w:r>
            <w:r>
              <w:rPr>
                <w:rFonts w:eastAsia="仿宋_GB2312"/>
                <w:color w:val="000000"/>
                <w:sz w:val="24"/>
              </w:rPr>
              <w:t>万元。</w:t>
            </w:r>
          </w:p>
          <w:p w14:paraId="5BFB2D1C">
            <w:pPr>
              <w:adjustRightInd w:val="0"/>
              <w:snapToGrid w:val="0"/>
              <w:spacing w:line="360" w:lineRule="exact"/>
              <w:jc w:val="left"/>
              <w:rPr>
                <w:rFonts w:eastAsia="仿宋_GB2312"/>
                <w:color w:val="000000"/>
                <w:sz w:val="24"/>
              </w:rPr>
            </w:pPr>
          </w:p>
          <w:p w14:paraId="4DFE62FD">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33285941">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5F1C1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277C1730">
            <w:pPr>
              <w:adjustRightInd w:val="0"/>
              <w:snapToGrid w:val="0"/>
              <w:spacing w:line="360" w:lineRule="exact"/>
              <w:jc w:val="center"/>
              <w:rPr>
                <w:rFonts w:eastAsia="仿宋_GB2312"/>
                <w:sz w:val="24"/>
              </w:rPr>
            </w:pPr>
            <w:r>
              <w:rPr>
                <w:rFonts w:eastAsia="仿宋_GB2312"/>
                <w:sz w:val="24"/>
              </w:rPr>
              <w:t>产权归属</w:t>
            </w:r>
          </w:p>
          <w:p w14:paraId="5E92442F">
            <w:pPr>
              <w:adjustRightInd w:val="0"/>
              <w:snapToGrid w:val="0"/>
              <w:spacing w:line="360" w:lineRule="exact"/>
              <w:jc w:val="center"/>
              <w:rPr>
                <w:rFonts w:eastAsia="仿宋_GB2312"/>
                <w:sz w:val="24"/>
              </w:rPr>
            </w:pPr>
            <w:r>
              <w:rPr>
                <w:rFonts w:eastAsia="仿宋_GB2312"/>
                <w:sz w:val="24"/>
              </w:rPr>
              <w:t>（限150字以内）</w:t>
            </w:r>
          </w:p>
        </w:tc>
        <w:tc>
          <w:tcPr>
            <w:tcW w:w="7698" w:type="dxa"/>
            <w:gridSpan w:val="9"/>
            <w:shd w:val="clear" w:color="auto" w:fill="FFFFFF"/>
            <w:vAlign w:val="center"/>
          </w:tcPr>
          <w:p w14:paraId="2C4E9E4F">
            <w:pPr>
              <w:adjustRightInd w:val="0"/>
              <w:snapToGrid w:val="0"/>
              <w:spacing w:line="3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项目研发成果包括技术专利、配方、工艺流程等知识产权按贡献度分配产权比例，具体以合作协议为准。</w:t>
            </w:r>
          </w:p>
        </w:tc>
      </w:tr>
      <w:tr w14:paraId="4B81D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52D326BA">
            <w:pPr>
              <w:adjustRightInd w:val="0"/>
              <w:snapToGrid w:val="0"/>
              <w:spacing w:line="360" w:lineRule="exact"/>
              <w:jc w:val="center"/>
              <w:rPr>
                <w:rFonts w:eastAsia="仿宋_GB2312"/>
                <w:sz w:val="24"/>
              </w:rPr>
            </w:pPr>
            <w:r>
              <w:rPr>
                <w:rFonts w:eastAsia="仿宋_GB2312"/>
                <w:sz w:val="24"/>
              </w:rPr>
              <w:t>企业承接转化后预期的经济、社会效益（限300字以内）</w:t>
            </w:r>
          </w:p>
        </w:tc>
        <w:tc>
          <w:tcPr>
            <w:tcW w:w="7698" w:type="dxa"/>
            <w:gridSpan w:val="9"/>
            <w:shd w:val="clear" w:color="auto" w:fill="FFFFFF"/>
            <w:vAlign w:val="center"/>
          </w:tcPr>
          <w:p w14:paraId="098196C6">
            <w:pPr>
              <w:adjustRightInd w:val="0"/>
              <w:snapToGrid w:val="0"/>
              <w:spacing w:line="3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承接鸭蛋Omega-3脂肪酸和叶黄素富集技术后，预期将产生显著的经济和社会效益。经济上，通过提高产品营养价值和差异化竞争力，能够开拓高端市场，增加销售额和市场份额。成本控制措施确保了饲料增量成本不超过15%，使得产品在价格上更具竞争力，同时维持高利润率。此外，优化生产流程有助于降低能耗和减少浪费，进一步提升经济效益。社会方面，该技术将提供更健康、营养丰富的食品选择，满足消费者对高品质食品的需求，有助于改善公众健康水平。特别地，富含Omega-3脂肪酸和叶黄素的鸭蛋对于促进视力健康和心血管健康具有重要意义。</w:t>
            </w:r>
          </w:p>
        </w:tc>
      </w:tr>
    </w:tbl>
    <w:p w14:paraId="7A46DD5F">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25BAF56A">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ascii="方正小标宋简体" w:hAnsi="方正小标宋简体" w:eastAsia="方正小标宋简体" w:cs="方正小标宋简体"/>
          <w:b w:val="0"/>
          <w:bCs w:val="0"/>
          <w:sz w:val="44"/>
          <w:szCs w:val="44"/>
        </w:rPr>
      </w:pPr>
    </w:p>
    <w:p w14:paraId="7B101835">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技术需求项目（第一批）榜单（7）</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793C5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10EC02B8">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2458D2F1">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装备制造</w:t>
            </w:r>
          </w:p>
        </w:tc>
        <w:tc>
          <w:tcPr>
            <w:tcW w:w="749" w:type="dxa"/>
            <w:gridSpan w:val="2"/>
            <w:shd w:val="clear" w:color="auto" w:fill="FFFFFF"/>
            <w:vAlign w:val="center"/>
          </w:tcPr>
          <w:p w14:paraId="4EE88F9E">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1839238C">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产品质量系统</w:t>
            </w:r>
          </w:p>
        </w:tc>
      </w:tr>
      <w:tr w14:paraId="78D65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78E73CA2">
            <w:pPr>
              <w:adjustRightInd w:val="0"/>
              <w:snapToGrid w:val="0"/>
              <w:spacing w:line="360" w:lineRule="exact"/>
              <w:jc w:val="center"/>
              <w:rPr>
                <w:rFonts w:eastAsia="仿宋_GB2312"/>
                <w:sz w:val="24"/>
              </w:rPr>
            </w:pPr>
            <w:r>
              <w:rPr>
                <w:rFonts w:eastAsia="仿宋_GB2312"/>
                <w:sz w:val="24"/>
              </w:rPr>
              <w:t>重大技术需求</w:t>
            </w:r>
          </w:p>
          <w:p w14:paraId="2D71E5E1">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082D79E0">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制造过程质量数据采集、分析及决策系统</w:t>
            </w:r>
          </w:p>
        </w:tc>
      </w:tr>
      <w:tr w14:paraId="6AAA1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17" w:hRule="atLeast"/>
          <w:jc w:val="center"/>
        </w:trPr>
        <w:tc>
          <w:tcPr>
            <w:tcW w:w="1887" w:type="dxa"/>
            <w:gridSpan w:val="2"/>
            <w:shd w:val="clear" w:color="auto" w:fill="FFFFFF"/>
            <w:vAlign w:val="center"/>
          </w:tcPr>
          <w:p w14:paraId="6550F103">
            <w:pPr>
              <w:adjustRightInd w:val="0"/>
              <w:snapToGrid w:val="0"/>
              <w:spacing w:line="360" w:lineRule="exact"/>
              <w:jc w:val="center"/>
              <w:rPr>
                <w:rFonts w:eastAsia="仿宋_GB2312"/>
                <w:sz w:val="24"/>
              </w:rPr>
            </w:pPr>
            <w:r>
              <w:rPr>
                <w:rFonts w:eastAsia="仿宋_GB2312"/>
                <w:sz w:val="24"/>
              </w:rPr>
              <w:t>技术需求牵头</w:t>
            </w:r>
          </w:p>
          <w:p w14:paraId="70D1D04E">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722BA716">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南昌意达机械配件有限公司</w:t>
            </w:r>
          </w:p>
        </w:tc>
      </w:tr>
      <w:tr w14:paraId="333A9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497F9851">
            <w:pPr>
              <w:adjustRightInd w:val="0"/>
              <w:snapToGrid w:val="0"/>
              <w:spacing w:line="360" w:lineRule="exact"/>
              <w:jc w:val="center"/>
              <w:rPr>
                <w:rFonts w:eastAsia="仿宋_GB2312"/>
                <w:sz w:val="24"/>
              </w:rPr>
            </w:pPr>
            <w:r>
              <w:rPr>
                <w:rFonts w:eastAsia="仿宋_GB2312"/>
                <w:sz w:val="24"/>
              </w:rPr>
              <w:t>技术需求牵头</w:t>
            </w:r>
          </w:p>
          <w:p w14:paraId="65121EDE">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4D2C3F02">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6F79495F">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况龙青</w:t>
            </w:r>
          </w:p>
        </w:tc>
        <w:tc>
          <w:tcPr>
            <w:tcW w:w="660" w:type="dxa"/>
            <w:shd w:val="clear" w:color="auto" w:fill="FFFFFF"/>
            <w:vAlign w:val="center"/>
          </w:tcPr>
          <w:p w14:paraId="2530F243">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51F70A14">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部长</w:t>
            </w:r>
          </w:p>
        </w:tc>
        <w:tc>
          <w:tcPr>
            <w:tcW w:w="2079" w:type="dxa"/>
            <w:gridSpan w:val="4"/>
            <w:shd w:val="clear" w:color="auto" w:fill="FFFFFF"/>
            <w:vAlign w:val="center"/>
          </w:tcPr>
          <w:p w14:paraId="6F95DDF2">
            <w:pPr>
              <w:adjustRightInd w:val="0"/>
              <w:snapToGrid w:val="0"/>
              <w:spacing w:line="360" w:lineRule="exact"/>
              <w:rPr>
                <w:rFonts w:hint="default"/>
                <w:lang w:val="en-US" w:eastAsia="zh-CN"/>
              </w:rPr>
            </w:pPr>
            <w:r>
              <w:rPr>
                <w:rFonts w:eastAsia="仿宋_GB2312"/>
                <w:sz w:val="24"/>
              </w:rPr>
              <w:t>手机：</w:t>
            </w:r>
            <w:r>
              <w:rPr>
                <w:rFonts w:hint="eastAsia" w:eastAsia="仿宋_GB2312"/>
                <w:sz w:val="24"/>
                <w:lang w:val="en-US" w:eastAsia="zh-CN"/>
              </w:rPr>
              <w:t>18107087793</w:t>
            </w:r>
          </w:p>
        </w:tc>
        <w:tc>
          <w:tcPr>
            <w:tcW w:w="2347" w:type="dxa"/>
            <w:shd w:val="clear" w:color="auto" w:fill="FFFFFF"/>
            <w:vAlign w:val="center"/>
          </w:tcPr>
          <w:p w14:paraId="2F0A7119">
            <w:pPr>
              <w:adjustRightInd w:val="0"/>
              <w:snapToGrid w:val="0"/>
              <w:spacing w:line="360" w:lineRule="exact"/>
              <w:rPr>
                <w:rFonts w:eastAsia="仿宋_GB2312"/>
                <w:sz w:val="24"/>
              </w:rPr>
            </w:pPr>
            <w:r>
              <w:rPr>
                <w:rFonts w:eastAsia="仿宋_GB2312"/>
                <w:sz w:val="24"/>
              </w:rPr>
              <w:t>邮箱：</w:t>
            </w:r>
            <w:r>
              <w:rPr>
                <w:rFonts w:hint="eastAsia" w:eastAsia="仿宋_GB2312"/>
                <w:sz w:val="24"/>
              </w:rPr>
              <w:t>jsb@nchdqp.com</w:t>
            </w:r>
          </w:p>
        </w:tc>
      </w:tr>
      <w:tr w14:paraId="6C978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16DBA137">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326CAB31">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624BAA53">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1CAA287C">
            <w:pPr>
              <w:adjustRightInd w:val="0"/>
              <w:snapToGrid w:val="0"/>
              <w:spacing w:line="360" w:lineRule="exact"/>
              <w:jc w:val="center"/>
              <w:rPr>
                <w:rFonts w:eastAsia="仿宋_GB2312"/>
                <w:sz w:val="24"/>
              </w:rPr>
            </w:pPr>
            <w:r>
              <w:rPr>
                <w:rFonts w:eastAsia="仿宋_GB2312"/>
                <w:sz w:val="24"/>
              </w:rPr>
              <w:t>单位性质</w:t>
            </w:r>
          </w:p>
        </w:tc>
      </w:tr>
      <w:tr w14:paraId="2EF14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48F90884">
            <w:pPr>
              <w:adjustRightInd w:val="0"/>
              <w:snapToGrid w:val="0"/>
              <w:spacing w:line="360" w:lineRule="exact"/>
              <w:jc w:val="center"/>
              <w:rPr>
                <w:rFonts w:eastAsia="仿宋_GB2312"/>
                <w:sz w:val="24"/>
              </w:rPr>
            </w:pPr>
          </w:p>
        </w:tc>
        <w:tc>
          <w:tcPr>
            <w:tcW w:w="627" w:type="dxa"/>
            <w:shd w:val="clear" w:color="auto" w:fill="FFFFFF"/>
            <w:vAlign w:val="center"/>
          </w:tcPr>
          <w:p w14:paraId="73740299">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4E47E940">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7545B64C">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79C16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50A401DA">
            <w:pPr>
              <w:adjustRightInd w:val="0"/>
              <w:snapToGrid w:val="0"/>
              <w:spacing w:line="360" w:lineRule="exact"/>
              <w:jc w:val="center"/>
              <w:rPr>
                <w:rFonts w:eastAsia="仿宋_GB2312"/>
                <w:sz w:val="24"/>
              </w:rPr>
            </w:pPr>
          </w:p>
        </w:tc>
        <w:tc>
          <w:tcPr>
            <w:tcW w:w="627" w:type="dxa"/>
            <w:shd w:val="clear" w:color="auto" w:fill="FFFFFF"/>
            <w:vAlign w:val="center"/>
          </w:tcPr>
          <w:p w14:paraId="066874D9">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14AEB3F8">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7B750C07">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68F6A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858" w:hRule="atLeast"/>
          <w:jc w:val="center"/>
        </w:trPr>
        <w:tc>
          <w:tcPr>
            <w:tcW w:w="1260" w:type="dxa"/>
            <w:shd w:val="clear" w:color="auto" w:fill="FFFFFF"/>
            <w:vAlign w:val="center"/>
          </w:tcPr>
          <w:p w14:paraId="6ADF7CD4">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766B8B67">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181326A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eastAsia="仿宋_GB2312"/>
                <w:sz w:val="24"/>
              </w:rPr>
            </w:pPr>
            <w:r>
              <w:rPr>
                <w:rFonts w:hint="eastAsia" w:eastAsia="仿宋_GB2312"/>
                <w:sz w:val="24"/>
                <w:lang w:val="en-US" w:eastAsia="zh-CN"/>
              </w:rPr>
              <w:t>1、</w:t>
            </w:r>
            <w:r>
              <w:rPr>
                <w:rFonts w:hint="eastAsia" w:eastAsia="仿宋_GB2312"/>
                <w:sz w:val="24"/>
              </w:rPr>
              <w:t>检测数据不能及时记录和保存，追溯困难;</w:t>
            </w:r>
          </w:p>
          <w:p w14:paraId="5977B13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eastAsia="仿宋_GB2312"/>
                <w:sz w:val="24"/>
              </w:rPr>
            </w:pPr>
            <w:r>
              <w:rPr>
                <w:rFonts w:hint="eastAsia" w:eastAsia="仿宋_GB2312"/>
                <w:sz w:val="24"/>
                <w:lang w:val="en-US" w:eastAsia="zh-CN"/>
              </w:rPr>
              <w:t>2、</w:t>
            </w:r>
            <w:r>
              <w:rPr>
                <w:rFonts w:hint="eastAsia" w:eastAsia="仿宋_GB2312"/>
                <w:sz w:val="24"/>
              </w:rPr>
              <w:t>质量数据的统计、分析现均为人工收集，工作量大;</w:t>
            </w:r>
          </w:p>
          <w:p w14:paraId="499CFEF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rPr>
            </w:pPr>
            <w:r>
              <w:rPr>
                <w:rFonts w:hint="eastAsia" w:eastAsia="仿宋_GB2312"/>
                <w:sz w:val="24"/>
                <w:lang w:val="en-US" w:eastAsia="zh-CN"/>
              </w:rPr>
              <w:t>3、</w:t>
            </w:r>
            <w:r>
              <w:rPr>
                <w:rFonts w:hint="eastAsia" w:eastAsia="仿宋_GB2312"/>
                <w:sz w:val="24"/>
              </w:rPr>
              <w:t>对指定产品及工序的质量和设备情况不能及时反馈到相关人员，问题得不到及时调整和控制，造成批量故障;</w:t>
            </w:r>
          </w:p>
          <w:p w14:paraId="0A7C5A3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eastAsia="仿宋_GB2312"/>
                <w:sz w:val="24"/>
              </w:rPr>
            </w:pPr>
            <w:r>
              <w:rPr>
                <w:rFonts w:hint="eastAsia" w:eastAsia="仿宋_GB2312"/>
                <w:sz w:val="24"/>
                <w:lang w:val="en-US" w:eastAsia="zh-CN"/>
              </w:rPr>
              <w:t>4、</w:t>
            </w:r>
            <w:r>
              <w:rPr>
                <w:rFonts w:hint="eastAsia" w:eastAsia="仿宋_GB2312"/>
                <w:sz w:val="24"/>
              </w:rPr>
              <w:t>没有历史数据，新品开发过程中对设备过程能力不能进行有效的分析和判别，导致产品量产后质量得不到控制。</w:t>
            </w:r>
          </w:p>
          <w:p w14:paraId="55E5F889">
            <w:pPr>
              <w:adjustRightInd w:val="0"/>
              <w:snapToGrid w:val="0"/>
              <w:spacing w:line="360" w:lineRule="exact"/>
              <w:ind w:firstLine="480" w:firstLineChars="200"/>
              <w:rPr>
                <w:rFonts w:hint="eastAsia" w:eastAsia="仿宋_GB2312"/>
                <w:sz w:val="24"/>
              </w:rPr>
            </w:pPr>
          </w:p>
        </w:tc>
      </w:tr>
      <w:tr w14:paraId="6B7E4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338" w:hRule="atLeast"/>
          <w:jc w:val="center"/>
        </w:trPr>
        <w:tc>
          <w:tcPr>
            <w:tcW w:w="1260" w:type="dxa"/>
            <w:shd w:val="clear" w:color="auto" w:fill="FFFFFF"/>
            <w:vAlign w:val="center"/>
          </w:tcPr>
          <w:p w14:paraId="61BA47FB">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44093F7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eastAsia="仿宋_GB2312"/>
                <w:sz w:val="24"/>
              </w:rPr>
            </w:pPr>
            <w:r>
              <w:rPr>
                <w:rFonts w:hint="eastAsia" w:eastAsia="仿宋_GB2312"/>
                <w:sz w:val="24"/>
                <w:lang w:val="en-US" w:eastAsia="zh-CN"/>
              </w:rPr>
              <w:t>1、</w:t>
            </w:r>
            <w:r>
              <w:rPr>
                <w:rFonts w:hint="eastAsia" w:eastAsia="仿宋_GB2312"/>
                <w:sz w:val="24"/>
              </w:rPr>
              <w:t>实时采集检测数据;</w:t>
            </w:r>
          </w:p>
          <w:p w14:paraId="55F0ECE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eastAsia="仿宋_GB2312"/>
                <w:sz w:val="24"/>
                <w:lang w:eastAsia="zh-CN"/>
              </w:rPr>
            </w:pPr>
            <w:r>
              <w:rPr>
                <w:rFonts w:hint="eastAsia" w:eastAsia="仿宋_GB2312"/>
                <w:sz w:val="24"/>
                <w:lang w:val="en-US" w:eastAsia="zh-CN"/>
              </w:rPr>
              <w:t>2、</w:t>
            </w:r>
            <w:r>
              <w:rPr>
                <w:rFonts w:hint="eastAsia" w:eastAsia="仿宋_GB2312"/>
                <w:sz w:val="24"/>
              </w:rPr>
              <w:t>可实时分析过程和设备能力PPK</w:t>
            </w:r>
            <w:r>
              <w:rPr>
                <w:rFonts w:hint="eastAsia" w:eastAsia="仿宋_GB2312"/>
                <w:sz w:val="24"/>
                <w:lang w:eastAsia="zh-CN"/>
              </w:rPr>
              <w:t>（</w:t>
            </w:r>
            <w:r>
              <w:rPr>
                <w:rFonts w:hint="eastAsia" w:eastAsia="仿宋_GB2312"/>
                <w:sz w:val="24"/>
                <w:lang w:val="en-US" w:eastAsia="zh-CN"/>
              </w:rPr>
              <w:t>过程性能指数-小批量</w:t>
            </w:r>
            <w:r>
              <w:rPr>
                <w:rFonts w:hint="eastAsia" w:eastAsia="仿宋_GB2312"/>
                <w:sz w:val="24"/>
                <w:lang w:eastAsia="zh-CN"/>
              </w:rPr>
              <w:t>）</w:t>
            </w:r>
            <w:r>
              <w:rPr>
                <w:rFonts w:hint="eastAsia" w:eastAsia="仿宋_GB2312"/>
                <w:sz w:val="24"/>
              </w:rPr>
              <w:t>、CPK</w:t>
            </w:r>
            <w:r>
              <w:rPr>
                <w:rFonts w:hint="eastAsia" w:eastAsia="仿宋_GB2312"/>
                <w:sz w:val="24"/>
                <w:lang w:eastAsia="zh-CN"/>
              </w:rPr>
              <w:t>（</w:t>
            </w:r>
            <w:r>
              <w:rPr>
                <w:rFonts w:hint="eastAsia" w:eastAsia="仿宋_GB2312"/>
                <w:sz w:val="24"/>
                <w:lang w:val="en-US" w:eastAsia="zh-CN"/>
              </w:rPr>
              <w:t>过程能力指数-大批量</w:t>
            </w:r>
            <w:r>
              <w:rPr>
                <w:rFonts w:hint="eastAsia" w:eastAsia="仿宋_GB2312"/>
                <w:sz w:val="24"/>
                <w:lang w:eastAsia="zh-CN"/>
              </w:rPr>
              <w:t>）</w:t>
            </w:r>
            <w:r>
              <w:rPr>
                <w:rFonts w:hint="eastAsia" w:eastAsia="仿宋_GB2312"/>
                <w:sz w:val="24"/>
              </w:rPr>
              <w:t>、MPK(工厂生产流程管理和过程控制的系统性梳理和优化)</w:t>
            </w:r>
            <w:r>
              <w:rPr>
                <w:rFonts w:hint="eastAsia" w:eastAsia="仿宋_GB2312"/>
                <w:sz w:val="24"/>
                <w:lang w:eastAsia="zh-CN"/>
              </w:rPr>
              <w:t>；</w:t>
            </w:r>
          </w:p>
          <w:p w14:paraId="13BF5AB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eastAsia="仿宋_GB2312"/>
                <w:sz w:val="24"/>
                <w:lang w:eastAsia="zh-CN"/>
              </w:rPr>
            </w:pPr>
            <w:r>
              <w:rPr>
                <w:rFonts w:hint="eastAsia" w:eastAsia="仿宋_GB2312"/>
                <w:sz w:val="24"/>
                <w:lang w:val="en-US" w:eastAsia="zh-CN"/>
              </w:rPr>
              <w:t>3、</w:t>
            </w:r>
            <w:r>
              <w:rPr>
                <w:rFonts w:hint="eastAsia" w:eastAsia="仿宋_GB2312"/>
                <w:sz w:val="24"/>
              </w:rPr>
              <w:t>对超差尺寸及关键重要尺寸超出控制限的尺寸有报警，并发送给相关人员(</w:t>
            </w:r>
            <w:r>
              <w:rPr>
                <w:rFonts w:hint="eastAsia" w:eastAsia="仿宋_GB2312"/>
                <w:sz w:val="24"/>
                <w:lang w:val="en-US" w:eastAsia="zh-CN"/>
              </w:rPr>
              <w:t>移动端</w:t>
            </w:r>
            <w:r>
              <w:rPr>
                <w:rFonts w:hint="eastAsia" w:eastAsia="仿宋_GB2312"/>
                <w:sz w:val="24"/>
              </w:rPr>
              <w:t>)</w:t>
            </w:r>
            <w:r>
              <w:rPr>
                <w:rFonts w:hint="eastAsia" w:eastAsia="仿宋_GB2312"/>
                <w:sz w:val="24"/>
                <w:lang w:eastAsia="zh-CN"/>
              </w:rPr>
              <w:t>；</w:t>
            </w:r>
          </w:p>
          <w:p w14:paraId="772FAB1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eastAsia="仿宋_GB2312"/>
                <w:sz w:val="24"/>
              </w:rPr>
            </w:pPr>
            <w:r>
              <w:rPr>
                <w:rFonts w:hint="eastAsia" w:eastAsia="仿宋_GB2312"/>
                <w:sz w:val="24"/>
                <w:lang w:val="en-US" w:eastAsia="zh-CN"/>
              </w:rPr>
              <w:t>4、</w:t>
            </w:r>
            <w:r>
              <w:rPr>
                <w:rFonts w:hint="eastAsia" w:eastAsia="仿宋_GB2312"/>
                <w:sz w:val="24"/>
              </w:rPr>
              <w:t>对现场超差及故障给出相关建议措施(失效模式分析);</w:t>
            </w:r>
          </w:p>
          <w:p w14:paraId="2CBB4BB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eastAsia="仿宋_GB2312"/>
                <w:sz w:val="24"/>
              </w:rPr>
            </w:pPr>
            <w:r>
              <w:rPr>
                <w:rFonts w:hint="eastAsia" w:eastAsia="仿宋_GB2312"/>
                <w:sz w:val="24"/>
                <w:lang w:val="en-US" w:eastAsia="zh-CN"/>
              </w:rPr>
              <w:t>5、</w:t>
            </w:r>
            <w:r>
              <w:rPr>
                <w:rFonts w:hint="eastAsia" w:eastAsia="仿宋_GB2312"/>
                <w:sz w:val="24"/>
              </w:rPr>
              <w:t>对质量问题的汇总、跟踪;</w:t>
            </w:r>
          </w:p>
          <w:p w14:paraId="73F5DA7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eastAsia="仿宋_GB2312"/>
                <w:sz w:val="24"/>
                <w:lang w:eastAsia="zh-CN"/>
              </w:rPr>
            </w:pPr>
            <w:r>
              <w:rPr>
                <w:rFonts w:hint="eastAsia" w:eastAsia="仿宋_GB2312"/>
                <w:sz w:val="24"/>
                <w:lang w:val="en-US" w:eastAsia="zh-CN"/>
              </w:rPr>
              <w:t>6、</w:t>
            </w:r>
            <w:r>
              <w:rPr>
                <w:rFonts w:hint="eastAsia" w:eastAsia="仿宋_GB2312"/>
                <w:sz w:val="24"/>
              </w:rPr>
              <w:t>建立大数据模型，并开发相应的AI算法，为生产改善提供数据分析及建议</w:t>
            </w:r>
            <w:r>
              <w:rPr>
                <w:rFonts w:hint="eastAsia" w:eastAsia="仿宋_GB2312"/>
                <w:sz w:val="24"/>
                <w:lang w:eastAsia="zh-CN"/>
              </w:rPr>
              <w:t>；</w:t>
            </w:r>
          </w:p>
          <w:p w14:paraId="6885472F">
            <w:pPr>
              <w:pStyle w:val="2"/>
              <w:keepNext w:val="0"/>
              <w:keepLines w:val="0"/>
              <w:pageBreakBefore w:val="0"/>
              <w:widowControl w:val="0"/>
              <w:kinsoku/>
              <w:wordWrap/>
              <w:overflowPunct/>
              <w:topLinePunct w:val="0"/>
              <w:autoSpaceDE/>
              <w:autoSpaceDN/>
              <w:bidi w:val="0"/>
              <w:spacing w:after="0" w:line="400" w:lineRule="exact"/>
              <w:ind w:firstLine="480" w:firstLineChars="200"/>
              <w:textAlignment w:val="auto"/>
              <w:rPr>
                <w:rFonts w:hint="eastAsia" w:eastAsia="仿宋_GB2312"/>
                <w:sz w:val="24"/>
                <w:lang w:val="en-US" w:eastAsia="zh-CN"/>
              </w:rPr>
            </w:pPr>
            <w:r>
              <w:rPr>
                <w:rFonts w:hint="eastAsia" w:eastAsia="仿宋_GB2312"/>
                <w:sz w:val="24"/>
                <w:lang w:val="en-US" w:eastAsia="zh-CN"/>
              </w:rPr>
              <w:t>7、质量监控--实现关键工序的MSPC 覆盖；</w:t>
            </w:r>
          </w:p>
          <w:p w14:paraId="41252749">
            <w:pPr>
              <w:pStyle w:val="2"/>
              <w:keepNext w:val="0"/>
              <w:keepLines w:val="0"/>
              <w:pageBreakBefore w:val="0"/>
              <w:widowControl w:val="0"/>
              <w:kinsoku/>
              <w:wordWrap/>
              <w:overflowPunct/>
              <w:topLinePunct w:val="0"/>
              <w:autoSpaceDE/>
              <w:autoSpaceDN/>
              <w:bidi w:val="0"/>
              <w:spacing w:after="0" w:line="400" w:lineRule="exact"/>
              <w:ind w:firstLine="480" w:firstLineChars="200"/>
              <w:textAlignment w:val="auto"/>
              <w:rPr>
                <w:rFonts w:hint="eastAsia" w:eastAsia="仿宋_GB2312"/>
                <w:sz w:val="24"/>
                <w:lang w:val="en-US" w:eastAsia="zh-CN"/>
              </w:rPr>
            </w:pPr>
            <w:r>
              <w:rPr>
                <w:rFonts w:hint="eastAsia" w:eastAsia="仿宋_GB2312"/>
                <w:sz w:val="24"/>
                <w:lang w:val="en-US" w:eastAsia="zh-CN"/>
              </w:rPr>
              <w:t>8、缺陷分析--建立5类主要缺陷的BN因果模型；</w:t>
            </w:r>
          </w:p>
          <w:p w14:paraId="729BDED7">
            <w:pPr>
              <w:pStyle w:val="2"/>
              <w:keepNext w:val="0"/>
              <w:keepLines w:val="0"/>
              <w:pageBreakBefore w:val="0"/>
              <w:widowControl w:val="0"/>
              <w:kinsoku/>
              <w:wordWrap/>
              <w:overflowPunct/>
              <w:topLinePunct w:val="0"/>
              <w:autoSpaceDE/>
              <w:autoSpaceDN/>
              <w:bidi w:val="0"/>
              <w:spacing w:after="0" w:line="400" w:lineRule="exact"/>
              <w:ind w:firstLine="480" w:firstLineChars="200"/>
              <w:textAlignment w:val="auto"/>
              <w:rPr>
                <w:rFonts w:hint="eastAsia" w:eastAsia="仿宋_GB2312"/>
                <w:sz w:val="24"/>
                <w:lang w:val="en-US" w:eastAsia="zh-CN"/>
              </w:rPr>
            </w:pPr>
            <w:r>
              <w:rPr>
                <w:rFonts w:hint="eastAsia" w:eastAsia="仿宋_GB2312"/>
                <w:sz w:val="24"/>
                <w:lang w:val="en-US" w:eastAsia="zh-CN"/>
              </w:rPr>
              <w:t>9、知识沉淀--形成企业质量知识图谱；</w:t>
            </w:r>
          </w:p>
          <w:p w14:paraId="7BAFDE6C">
            <w:pPr>
              <w:pStyle w:val="2"/>
              <w:keepNext w:val="0"/>
              <w:keepLines w:val="0"/>
              <w:pageBreakBefore w:val="0"/>
              <w:widowControl w:val="0"/>
              <w:kinsoku/>
              <w:wordWrap/>
              <w:overflowPunct/>
              <w:topLinePunct w:val="0"/>
              <w:autoSpaceDE/>
              <w:autoSpaceDN/>
              <w:bidi w:val="0"/>
              <w:spacing w:after="0" w:line="400" w:lineRule="exact"/>
              <w:ind w:firstLine="480" w:firstLineChars="200"/>
              <w:textAlignment w:val="auto"/>
              <w:rPr>
                <w:rFonts w:hint="eastAsia" w:eastAsia="仿宋_GB2312"/>
                <w:sz w:val="24"/>
                <w:lang w:eastAsia="zh-CN"/>
              </w:rPr>
            </w:pPr>
            <w:r>
              <w:rPr>
                <w:rFonts w:hint="eastAsia" w:eastAsia="仿宋_GB2312"/>
                <w:sz w:val="24"/>
                <w:lang w:val="en-US" w:eastAsia="zh-CN"/>
              </w:rPr>
              <w:t>10、数据采集--覆盖企业90%以上的测量设备。</w:t>
            </w:r>
          </w:p>
        </w:tc>
      </w:tr>
      <w:tr w14:paraId="04A71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51" w:hRule="atLeast"/>
          <w:jc w:val="center"/>
        </w:trPr>
        <w:tc>
          <w:tcPr>
            <w:tcW w:w="1887" w:type="dxa"/>
            <w:gridSpan w:val="2"/>
            <w:shd w:val="clear" w:color="auto" w:fill="FFFFFF"/>
            <w:vAlign w:val="center"/>
          </w:tcPr>
          <w:p w14:paraId="43B09B7F">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6F4C300C">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2026年12月前完成交付</w:t>
            </w:r>
          </w:p>
        </w:tc>
      </w:tr>
      <w:tr w14:paraId="3B58C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41E3622A">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需求企业</w:t>
            </w:r>
          </w:p>
          <w:p w14:paraId="4D8DFE59">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742456EF">
            <w:pPr>
              <w:adjustRightInd w:val="0"/>
              <w:snapToGrid w:val="0"/>
              <w:spacing w:line="360" w:lineRule="exact"/>
              <w:ind w:firstLine="480" w:firstLineChars="200"/>
              <w:jc w:val="left"/>
              <w:rPr>
                <w:rFonts w:eastAsia="仿宋_GB2312"/>
                <w:sz w:val="24"/>
              </w:rPr>
            </w:pPr>
          </w:p>
          <w:p w14:paraId="35335E5C">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hint="eastAsia" w:eastAsia="仿宋_GB2312"/>
                <w:sz w:val="24"/>
                <w:u w:val="single"/>
                <w:lang w:val="en-US" w:eastAsia="zh-CN"/>
              </w:rPr>
              <w:t xml:space="preserve"> 200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w:t>
            </w:r>
            <w:r>
              <w:rPr>
                <w:rFonts w:hint="eastAsia" w:eastAsia="仿宋_GB2312"/>
                <w:color w:val="000000" w:themeColor="text1"/>
                <w:sz w:val="24"/>
                <w:highlight w:val="none"/>
                <w14:textFill>
                  <w14:solidFill>
                    <w14:schemeClr w14:val="tx1"/>
                  </w14:solidFill>
                </w14:textFill>
              </w:rPr>
              <w:t>于</w:t>
            </w:r>
            <w:r>
              <w:rPr>
                <w:rFonts w:eastAsia="仿宋_GB2312"/>
                <w:color w:val="000000" w:themeColor="text1"/>
                <w:sz w:val="24"/>
                <w:highlight w:val="none"/>
                <w:u w:val="single"/>
                <w14:textFill>
                  <w14:solidFill>
                    <w14:schemeClr w14:val="tx1"/>
                  </w14:solidFill>
                </w14:textFill>
              </w:rPr>
              <w:t xml:space="preserve"> </w:t>
            </w:r>
            <w:r>
              <w:rPr>
                <w:rFonts w:hint="eastAsia" w:eastAsia="仿宋_GB2312"/>
                <w:color w:val="000000" w:themeColor="text1"/>
                <w:sz w:val="24"/>
                <w:highlight w:val="none"/>
                <w:u w:val="single"/>
                <w:lang w:val="en-US" w:eastAsia="zh-CN"/>
                <w14:textFill>
                  <w14:solidFill>
                    <w14:schemeClr w14:val="tx1"/>
                  </w14:solidFill>
                </w14:textFill>
              </w:rPr>
              <w:t xml:space="preserve"> 200  </w:t>
            </w:r>
            <w:r>
              <w:rPr>
                <w:rFonts w:eastAsia="仿宋_GB2312"/>
                <w:color w:val="000000" w:themeColor="text1"/>
                <w:sz w:val="24"/>
                <w14:textFill>
                  <w14:solidFill>
                    <w14:schemeClr w14:val="tx1"/>
                  </w14:solidFill>
                </w14:textFill>
              </w:rPr>
              <w:t>万元。</w:t>
            </w:r>
          </w:p>
          <w:p w14:paraId="2D48DDC4">
            <w:pPr>
              <w:adjustRightInd w:val="0"/>
              <w:snapToGrid w:val="0"/>
              <w:spacing w:line="360" w:lineRule="exact"/>
              <w:ind w:firstLine="3290" w:firstLineChars="1371"/>
              <w:jc w:val="left"/>
              <w:rPr>
                <w:rFonts w:eastAsia="仿宋_GB2312"/>
                <w:sz w:val="24"/>
              </w:rPr>
            </w:pPr>
          </w:p>
          <w:p w14:paraId="6DC6E7FF">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243CE770">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39B35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71" w:hRule="atLeast"/>
          <w:jc w:val="center"/>
        </w:trPr>
        <w:tc>
          <w:tcPr>
            <w:tcW w:w="1887" w:type="dxa"/>
            <w:gridSpan w:val="2"/>
            <w:shd w:val="clear" w:color="auto" w:fill="FFFFFF"/>
            <w:vAlign w:val="center"/>
          </w:tcPr>
          <w:p w14:paraId="02C13520">
            <w:pPr>
              <w:adjustRightInd w:val="0"/>
              <w:snapToGrid w:val="0"/>
              <w:spacing w:line="360" w:lineRule="exact"/>
              <w:jc w:val="center"/>
              <w:rPr>
                <w:rFonts w:eastAsia="仿宋_GB2312"/>
                <w:sz w:val="24"/>
              </w:rPr>
            </w:pPr>
            <w:r>
              <w:rPr>
                <w:rFonts w:eastAsia="仿宋_GB2312"/>
                <w:sz w:val="24"/>
              </w:rPr>
              <w:t>产权归属</w:t>
            </w:r>
          </w:p>
          <w:p w14:paraId="41F91420">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0A31EE26">
            <w:pPr>
              <w:adjustRightInd w:val="0"/>
              <w:snapToGrid w:val="0"/>
              <w:spacing w:line="360" w:lineRule="exact"/>
              <w:jc w:val="center"/>
              <w:rPr>
                <w:rFonts w:eastAsia="仿宋_GB2312"/>
                <w:sz w:val="24"/>
              </w:rPr>
            </w:pPr>
            <w:r>
              <w:rPr>
                <w:rFonts w:hint="eastAsia" w:eastAsia="仿宋_GB2312"/>
                <w:sz w:val="24"/>
              </w:rPr>
              <w:t>项目产生的知识产权归企业所有或双方共有。</w:t>
            </w:r>
          </w:p>
        </w:tc>
      </w:tr>
      <w:tr w14:paraId="3FAF3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268" w:hRule="atLeast"/>
          <w:jc w:val="center"/>
        </w:trPr>
        <w:tc>
          <w:tcPr>
            <w:tcW w:w="1887" w:type="dxa"/>
            <w:gridSpan w:val="2"/>
            <w:shd w:val="clear" w:color="auto" w:fill="FFFFFF"/>
            <w:vAlign w:val="center"/>
          </w:tcPr>
          <w:p w14:paraId="3F40F159">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20F01141">
            <w:pPr>
              <w:numPr>
                <w:ilvl w:val="0"/>
                <w:numId w:val="2"/>
              </w:numPr>
              <w:adjustRightInd w:val="0"/>
              <w:snapToGrid w:val="0"/>
              <w:spacing w:line="360" w:lineRule="exact"/>
              <w:jc w:val="left"/>
              <w:rPr>
                <w:rFonts w:hint="eastAsia" w:eastAsia="仿宋_GB2312"/>
                <w:sz w:val="24"/>
              </w:rPr>
            </w:pPr>
            <w:r>
              <w:rPr>
                <w:rFonts w:hint="eastAsia" w:eastAsia="仿宋_GB2312"/>
                <w:sz w:val="24"/>
              </w:rPr>
              <w:t>节约成本 60 万元/年。</w:t>
            </w:r>
          </w:p>
          <w:p w14:paraId="291BCD2D">
            <w:pPr>
              <w:numPr>
                <w:ilvl w:val="0"/>
                <w:numId w:val="0"/>
              </w:numPr>
              <w:adjustRightInd w:val="0"/>
              <w:snapToGrid w:val="0"/>
              <w:spacing w:line="360" w:lineRule="exact"/>
              <w:jc w:val="left"/>
              <w:rPr>
                <w:rFonts w:hint="eastAsia" w:eastAsia="仿宋_GB2312"/>
                <w:sz w:val="24"/>
                <w:lang w:eastAsia="zh-CN"/>
              </w:rPr>
            </w:pPr>
            <w:r>
              <w:rPr>
                <w:rFonts w:hint="eastAsia" w:eastAsia="仿宋_GB2312"/>
                <w:sz w:val="24"/>
              </w:rPr>
              <w:t>2、产率生产良率提升3%</w:t>
            </w:r>
            <w:r>
              <w:rPr>
                <w:rFonts w:hint="eastAsia" w:eastAsia="仿宋_GB2312"/>
                <w:sz w:val="24"/>
                <w:lang w:eastAsia="zh-CN"/>
              </w:rPr>
              <w:t>。</w:t>
            </w:r>
          </w:p>
          <w:p w14:paraId="5287B844">
            <w:pPr>
              <w:adjustRightInd w:val="0"/>
              <w:snapToGrid w:val="0"/>
              <w:spacing w:line="360" w:lineRule="exact"/>
              <w:jc w:val="left"/>
              <w:rPr>
                <w:rFonts w:eastAsia="仿宋_GB2312"/>
                <w:sz w:val="24"/>
              </w:rPr>
            </w:pPr>
            <w:r>
              <w:rPr>
                <w:rFonts w:hint="eastAsia" w:eastAsia="仿宋_GB2312"/>
                <w:sz w:val="24"/>
              </w:rPr>
              <w:t>3、客户因尺寸问题投诉降低40%。</w:t>
            </w:r>
          </w:p>
        </w:tc>
      </w:tr>
    </w:tbl>
    <w:p w14:paraId="5122F670">
      <w:pPr>
        <w:pStyle w:val="2"/>
        <w:rPr>
          <w:rFonts w:hint="eastAsia"/>
          <w:lang w:val="en-US" w:eastAsia="zh-CN"/>
        </w:rPr>
      </w:pPr>
    </w:p>
    <w:p w14:paraId="5CC4F9F9">
      <w:pPr>
        <w:keepNext w:val="0"/>
        <w:keepLines w:val="0"/>
        <w:pageBreakBefore w:val="0"/>
        <w:widowControl w:val="0"/>
        <w:tabs>
          <w:tab w:val="left" w:pos="8640"/>
        </w:tabs>
        <w:kinsoku/>
        <w:wordWrap/>
        <w:overflowPunct/>
        <w:topLinePunct w:val="0"/>
        <w:autoSpaceDE/>
        <w:autoSpaceDN/>
        <w:bidi w:val="0"/>
        <w:adjustRightInd w:val="0"/>
        <w:snapToGrid w:val="0"/>
        <w:spacing w:after="120" w:line="600" w:lineRule="exact"/>
        <w:jc w:val="center"/>
        <w:textAlignment w:val="auto"/>
        <w:rPr>
          <w:rFonts w:hint="eastAsia"/>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技术需求项目（第一批）榜单（8）</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662"/>
        <w:gridCol w:w="1140"/>
        <w:gridCol w:w="277"/>
        <w:gridCol w:w="2347"/>
      </w:tblGrid>
      <w:tr w14:paraId="3E5C4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7DB26F0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所属行业领域</w:t>
            </w:r>
          </w:p>
        </w:tc>
        <w:tc>
          <w:tcPr>
            <w:tcW w:w="3934" w:type="dxa"/>
            <w:gridSpan w:val="5"/>
            <w:shd w:val="clear" w:color="auto" w:fill="FFFFFF"/>
            <w:vAlign w:val="center"/>
          </w:tcPr>
          <w:p w14:paraId="415B4F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装备制造</w:t>
            </w:r>
          </w:p>
        </w:tc>
        <w:tc>
          <w:tcPr>
            <w:tcW w:w="1140" w:type="dxa"/>
            <w:shd w:val="clear" w:color="auto" w:fill="FFFFFF"/>
            <w:vAlign w:val="center"/>
          </w:tcPr>
          <w:p w14:paraId="6706564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细分方向</w:t>
            </w:r>
          </w:p>
        </w:tc>
        <w:tc>
          <w:tcPr>
            <w:tcW w:w="2624" w:type="dxa"/>
            <w:gridSpan w:val="2"/>
            <w:shd w:val="clear" w:color="auto" w:fill="FFFFFF"/>
            <w:vAlign w:val="center"/>
          </w:tcPr>
          <w:p w14:paraId="79293ED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悬架系统零部件</w:t>
            </w:r>
          </w:p>
        </w:tc>
      </w:tr>
      <w:tr w14:paraId="52B8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74D2BFB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重大技术需求</w:t>
            </w:r>
          </w:p>
          <w:p w14:paraId="5410E8A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698" w:type="dxa"/>
            <w:gridSpan w:val="8"/>
            <w:shd w:val="clear" w:color="auto" w:fill="FFFFFF"/>
            <w:vAlign w:val="center"/>
          </w:tcPr>
          <w:p w14:paraId="27BB2CF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汽车钢板弹簧热处理生产线自动化升级改造项目</w:t>
            </w:r>
          </w:p>
        </w:tc>
      </w:tr>
      <w:tr w14:paraId="71536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0DFA20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技术需求牵头</w:t>
            </w:r>
          </w:p>
          <w:p w14:paraId="4FCC96F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w:t>
            </w:r>
          </w:p>
        </w:tc>
        <w:tc>
          <w:tcPr>
            <w:tcW w:w="7698" w:type="dxa"/>
            <w:gridSpan w:val="8"/>
            <w:shd w:val="clear" w:color="auto" w:fill="FFFFFF"/>
            <w:vAlign w:val="center"/>
          </w:tcPr>
          <w:p w14:paraId="76C7FD7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江西弘力汽车零部件有限公司</w:t>
            </w:r>
          </w:p>
        </w:tc>
      </w:tr>
      <w:tr w14:paraId="64709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2735B5F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技术需求牵头</w:t>
            </w:r>
          </w:p>
          <w:p w14:paraId="5293569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企业联系人</w:t>
            </w:r>
          </w:p>
        </w:tc>
        <w:tc>
          <w:tcPr>
            <w:tcW w:w="671" w:type="dxa"/>
            <w:shd w:val="clear" w:color="auto" w:fill="FFFFFF"/>
            <w:vAlign w:val="center"/>
          </w:tcPr>
          <w:p w14:paraId="796DDB1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6" w:type="dxa"/>
            <w:shd w:val="clear" w:color="auto" w:fill="FFFFFF"/>
            <w:vAlign w:val="center"/>
          </w:tcPr>
          <w:p w14:paraId="067ABAF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陈榕昌</w:t>
            </w:r>
          </w:p>
        </w:tc>
        <w:tc>
          <w:tcPr>
            <w:tcW w:w="660" w:type="dxa"/>
            <w:shd w:val="clear" w:color="auto" w:fill="FFFFFF"/>
            <w:vAlign w:val="center"/>
          </w:tcPr>
          <w:p w14:paraId="2D63D68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975" w:type="dxa"/>
            <w:shd w:val="clear" w:color="auto" w:fill="FFFFFF"/>
            <w:vAlign w:val="center"/>
          </w:tcPr>
          <w:p w14:paraId="6A29940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副总经理</w:t>
            </w:r>
          </w:p>
        </w:tc>
        <w:tc>
          <w:tcPr>
            <w:tcW w:w="2079" w:type="dxa"/>
            <w:gridSpan w:val="3"/>
            <w:shd w:val="clear" w:color="auto" w:fill="FFFFFF"/>
            <w:vAlign w:val="center"/>
          </w:tcPr>
          <w:p w14:paraId="5820464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手机：18679031967</w:t>
            </w:r>
          </w:p>
        </w:tc>
        <w:tc>
          <w:tcPr>
            <w:tcW w:w="2347" w:type="dxa"/>
            <w:shd w:val="clear" w:color="auto" w:fill="FFFFFF"/>
            <w:vAlign w:val="center"/>
          </w:tcPr>
          <w:p w14:paraId="6934F00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p w14:paraId="2EEA0F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Richard@honglispring.com</w:t>
            </w:r>
          </w:p>
        </w:tc>
      </w:tr>
      <w:tr w14:paraId="5F9B5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4D68E1B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有共同技术需求的同行企业</w:t>
            </w:r>
          </w:p>
        </w:tc>
        <w:tc>
          <w:tcPr>
            <w:tcW w:w="627" w:type="dxa"/>
            <w:shd w:val="clear" w:color="auto" w:fill="FFFFFF"/>
            <w:vAlign w:val="center"/>
          </w:tcPr>
          <w:p w14:paraId="4BA87EB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934" w:type="dxa"/>
            <w:gridSpan w:val="5"/>
            <w:shd w:val="clear" w:color="auto" w:fill="FFFFFF"/>
            <w:vAlign w:val="center"/>
          </w:tcPr>
          <w:p w14:paraId="1A127D7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3764" w:type="dxa"/>
            <w:gridSpan w:val="3"/>
            <w:shd w:val="clear" w:color="auto" w:fill="FFFFFF"/>
            <w:vAlign w:val="center"/>
          </w:tcPr>
          <w:p w14:paraId="5263F42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r>
      <w:tr w14:paraId="18AE7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65DE9B61">
            <w:pPr>
              <w:jc w:val="center"/>
              <w:rPr>
                <w:rFonts w:hint="eastAsia" w:ascii="仿宋_GB2312" w:hAnsi="仿宋_GB2312" w:eastAsia="仿宋_GB2312" w:cs="仿宋_GB2312"/>
                <w:sz w:val="24"/>
                <w:szCs w:val="24"/>
              </w:rPr>
            </w:pPr>
          </w:p>
        </w:tc>
        <w:tc>
          <w:tcPr>
            <w:tcW w:w="627" w:type="dxa"/>
            <w:shd w:val="clear" w:color="auto" w:fill="FFFFFF"/>
            <w:vAlign w:val="center"/>
          </w:tcPr>
          <w:p w14:paraId="27FBB2D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934" w:type="dxa"/>
            <w:gridSpan w:val="5"/>
            <w:shd w:val="clear" w:color="auto" w:fill="FFFFFF"/>
            <w:vAlign w:val="center"/>
          </w:tcPr>
          <w:p w14:paraId="7E0839A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3764" w:type="dxa"/>
            <w:gridSpan w:val="3"/>
            <w:shd w:val="clear" w:color="auto" w:fill="FFFFFF"/>
            <w:vAlign w:val="center"/>
          </w:tcPr>
          <w:p w14:paraId="1C98457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龙头企业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骨干企业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战略性新兴产业企业、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新型研发机构企业</w:t>
            </w:r>
          </w:p>
        </w:tc>
      </w:tr>
      <w:tr w14:paraId="70D8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78420695">
            <w:pPr>
              <w:jc w:val="center"/>
              <w:rPr>
                <w:rFonts w:hint="eastAsia" w:ascii="仿宋_GB2312" w:hAnsi="仿宋_GB2312" w:eastAsia="仿宋_GB2312" w:cs="仿宋_GB2312"/>
                <w:sz w:val="24"/>
                <w:szCs w:val="24"/>
              </w:rPr>
            </w:pPr>
          </w:p>
        </w:tc>
        <w:tc>
          <w:tcPr>
            <w:tcW w:w="627" w:type="dxa"/>
            <w:shd w:val="clear" w:color="auto" w:fill="FFFFFF"/>
            <w:vAlign w:val="center"/>
          </w:tcPr>
          <w:p w14:paraId="1803887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934" w:type="dxa"/>
            <w:gridSpan w:val="5"/>
            <w:shd w:val="clear" w:color="auto" w:fill="FFFFFF"/>
            <w:vAlign w:val="center"/>
          </w:tcPr>
          <w:p w14:paraId="5A977E0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3764" w:type="dxa"/>
            <w:gridSpan w:val="3"/>
            <w:shd w:val="clear" w:color="auto" w:fill="FFFFFF"/>
            <w:vAlign w:val="center"/>
          </w:tcPr>
          <w:p w14:paraId="00CA6D8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龙头企业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骨干企业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战略性新兴产业企业、</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新型研发机构企业</w:t>
            </w:r>
          </w:p>
        </w:tc>
      </w:tr>
      <w:tr w14:paraId="55246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14:paraId="0E7A5A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技术难题</w:t>
            </w:r>
            <w:r>
              <w:rPr>
                <w:rFonts w:hint="eastAsia" w:ascii="仿宋_GB2312" w:hAnsi="仿宋_GB2312" w:eastAsia="仿宋_GB2312" w:cs="仿宋_GB2312"/>
                <w:spacing w:val="-17"/>
                <w:sz w:val="24"/>
                <w:szCs w:val="24"/>
              </w:rPr>
              <w:t>概述</w:t>
            </w:r>
            <w:r>
              <w:rPr>
                <w:rFonts w:hint="eastAsia" w:ascii="仿宋_GB2312" w:hAnsi="仿宋_GB2312" w:eastAsia="仿宋_GB2312" w:cs="仿宋_GB2312"/>
                <w:sz w:val="24"/>
                <w:szCs w:val="24"/>
              </w:rPr>
              <w:t>（限500字以内</w:t>
            </w:r>
            <w:r>
              <w:rPr>
                <w:rFonts w:hint="eastAsia" w:ascii="仿宋_GB2312" w:hAnsi="仿宋_GB2312" w:eastAsia="仿宋_GB2312" w:cs="仿宋_GB2312"/>
                <w:spacing w:val="-28"/>
                <w:sz w:val="24"/>
                <w:szCs w:val="24"/>
              </w:rPr>
              <w:t>）</w:t>
            </w:r>
          </w:p>
        </w:tc>
        <w:tc>
          <w:tcPr>
            <w:tcW w:w="8325" w:type="dxa"/>
            <w:gridSpan w:val="9"/>
            <w:shd w:val="clear" w:color="auto" w:fill="FFFFFF"/>
            <w:vAlign w:val="center"/>
          </w:tcPr>
          <w:p w14:paraId="3412D409">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钢板弹簧作为传统汽车悬架系统的关键部件，被广泛运用于商用车领域。我司生产的汽车钢板弹簧主要面向销往欧美市场，适用于各类多功能拖车的底盘悬架系统。市场需求量受到美国市场整体消费状况的影响，近几年随着美国拖车行业的快速发展，对于拖车底盘件的需求量也随之增加，我司需要在热处理生产线进行自动化的升级改造以打破整条产线的产能瓶颈，最终满足客户订单需求。难点在于</w:t>
            </w:r>
          </w:p>
          <w:p w14:paraId="6423467D">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1.设备因素：</w:t>
            </w:r>
          </w:p>
          <w:p w14:paraId="0EE7480E">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设备运行稳定性要求高：在高温环境下，设备的运行稳定性以及准确性至关重要。一旦设备出现故障，不仅会影响生产效率，还可能导致产品质量问题。而设备的频繁维护和检修也会增加生产成本和停机时间，影响产能的提升。</w:t>
            </w:r>
          </w:p>
          <w:p w14:paraId="59C40AE4">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质量控制因素：</w:t>
            </w:r>
          </w:p>
          <w:p w14:paraId="21A5255B">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质量水平波动风险高：在生产过程中，由于原材料的质量差异、设备的运行状态不稳定、操作人员的技术水平不一致等因素，都可能导致产品质量的波动。如果不能及时发现和解决这些问题，就会影响到整批产品的质量。</w:t>
            </w:r>
          </w:p>
          <w:p w14:paraId="5796DED6">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人员因素：</w:t>
            </w:r>
          </w:p>
          <w:p w14:paraId="2D7DFB74">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热处理工艺是一项技术性较强的工作，需要专业的技术人员进行操作并且</w:t>
            </w:r>
            <w:r>
              <w:rPr>
                <w:rFonts w:hint="eastAsia" w:ascii="仿宋_GB2312" w:hAnsi="仿宋_GB2312" w:eastAsia="仿宋_GB2312" w:cs="仿宋_GB2312"/>
                <w:sz w:val="24"/>
                <w:szCs w:val="24"/>
                <w:lang w:eastAsia="zh-CN"/>
              </w:rPr>
              <w:t>劳动强度</w:t>
            </w:r>
            <w:r>
              <w:rPr>
                <w:rFonts w:hint="eastAsia" w:ascii="仿宋_GB2312" w:hAnsi="仿宋_GB2312" w:eastAsia="仿宋_GB2312" w:cs="仿宋_GB2312"/>
                <w:sz w:val="24"/>
                <w:szCs w:val="24"/>
              </w:rPr>
              <w:t>较大，需要在高温环境下持续作业。然而，目前市场上专业技术人员相对短缺，企业难以招聘到足够数量的高素质人才。这在一定程度上限制了热处理产能的提升。如果可以使用自动化设备对产线作业人员替代，可以大幅度降低劳动强度，延长劳动时间，减少加热设备停机时间，降低能耗以及排放，提升产能</w:t>
            </w:r>
          </w:p>
        </w:tc>
      </w:tr>
      <w:tr w14:paraId="6988A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61" w:hRule="atLeast"/>
          <w:jc w:val="center"/>
        </w:trPr>
        <w:tc>
          <w:tcPr>
            <w:tcW w:w="1260" w:type="dxa"/>
            <w:shd w:val="clear" w:color="auto" w:fill="FFFFFF"/>
            <w:vAlign w:val="center"/>
          </w:tcPr>
          <w:p w14:paraId="7014FD4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技术攻关后希望达到的预期技术目标（限500字以内）</w:t>
            </w:r>
          </w:p>
        </w:tc>
        <w:tc>
          <w:tcPr>
            <w:tcW w:w="8325" w:type="dxa"/>
            <w:gridSpan w:val="9"/>
            <w:shd w:val="clear" w:color="auto" w:fill="FFFFFF"/>
            <w:vAlign w:val="center"/>
          </w:tcPr>
          <w:p w14:paraId="277CB7F4">
            <w:pPr>
              <w:pStyle w:val="9"/>
              <w:numPr>
                <w:ilvl w:val="0"/>
                <w:numId w:val="0"/>
              </w:numP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实现淬火、成型、回火一整套热处理线的产能提升至40吨/天；</w:t>
            </w:r>
          </w:p>
          <w:p w14:paraId="1E86673F">
            <w:pPr>
              <w:pStyle w:val="9"/>
              <w:numPr>
                <w:ilvl w:val="0"/>
                <w:numId w:val="0"/>
              </w:numP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热处理产线加热炉、夹制机、回火炉实现全自动化控制，自动上料、脱料。</w:t>
            </w:r>
          </w:p>
          <w:p w14:paraId="1B8E4971">
            <w:pPr>
              <w:pStyle w:val="9"/>
              <w:numPr>
                <w:ilvl w:val="0"/>
                <w:numId w:val="0"/>
              </w:numP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夹制机操作由自动化设备替代，操作人员减少60%。</w:t>
            </w:r>
          </w:p>
          <w:p w14:paraId="76A9C21C">
            <w:pPr>
              <w:pStyle w:val="9"/>
              <w:numPr>
                <w:ilvl w:val="0"/>
                <w:numId w:val="0"/>
              </w:numP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降低热处理过程中各加热设备的燃气损耗至少30%。</w:t>
            </w:r>
          </w:p>
        </w:tc>
      </w:tr>
      <w:tr w14:paraId="753CE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98" w:hRule="atLeast"/>
          <w:jc w:val="center"/>
        </w:trPr>
        <w:tc>
          <w:tcPr>
            <w:tcW w:w="1887" w:type="dxa"/>
            <w:gridSpan w:val="2"/>
            <w:shd w:val="clear" w:color="auto" w:fill="FFFFFF"/>
            <w:vAlign w:val="center"/>
          </w:tcPr>
          <w:p w14:paraId="3B974D3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时限要求</w:t>
            </w:r>
          </w:p>
        </w:tc>
        <w:tc>
          <w:tcPr>
            <w:tcW w:w="7698" w:type="dxa"/>
            <w:gridSpan w:val="8"/>
            <w:shd w:val="clear" w:color="auto" w:fill="FFFFFF"/>
            <w:vAlign w:val="center"/>
          </w:tcPr>
          <w:p w14:paraId="3679AF0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2026年5月完成热处理生产线的自动化升级改造</w:t>
            </w:r>
          </w:p>
        </w:tc>
      </w:tr>
      <w:tr w14:paraId="0EC5E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3BD3007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需求企业</w:t>
            </w:r>
          </w:p>
          <w:p w14:paraId="28C4C71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出资承诺</w:t>
            </w:r>
          </w:p>
        </w:tc>
        <w:tc>
          <w:tcPr>
            <w:tcW w:w="7698" w:type="dxa"/>
            <w:gridSpan w:val="8"/>
            <w:shd w:val="clear" w:color="auto" w:fill="FFFFFF"/>
            <w:vAlign w:val="center"/>
          </w:tcPr>
          <w:p w14:paraId="2016A79B">
            <w:pPr>
              <w:rPr>
                <w:rFonts w:hint="eastAsia" w:ascii="仿宋_GB2312" w:hAnsi="仿宋_GB2312" w:eastAsia="仿宋_GB2312" w:cs="仿宋_GB2312"/>
                <w:sz w:val="24"/>
                <w:szCs w:val="24"/>
              </w:rPr>
            </w:pPr>
          </w:p>
          <w:p w14:paraId="2028AE84">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本企业愿意为该重大技术需求提供研发资金投入总预算不少于</w:t>
            </w:r>
            <w:r>
              <w:rPr>
                <w:rFonts w:hint="eastAsia" w:ascii="仿宋_GB2312" w:hAnsi="仿宋_GB2312" w:eastAsia="仿宋_GB2312" w:cs="仿宋_GB2312"/>
                <w:sz w:val="24"/>
                <w:szCs w:val="24"/>
                <w:u w:val="single"/>
              </w:rPr>
              <w:t xml:space="preserve"> 200 </w:t>
            </w:r>
            <w:r>
              <w:rPr>
                <w:rFonts w:hint="eastAsia" w:ascii="仿宋_GB2312" w:hAnsi="仿宋_GB2312" w:eastAsia="仿宋_GB2312" w:cs="仿宋_GB2312"/>
                <w:sz w:val="24"/>
                <w:szCs w:val="24"/>
              </w:rPr>
              <w:t>万元，</w:t>
            </w:r>
            <w:r>
              <w:rPr>
                <w:rFonts w:hint="eastAsia" w:ascii="仿宋_GB2312" w:hAnsi="仿宋_GB2312" w:eastAsia="仿宋_GB2312" w:cs="仿宋_GB2312"/>
                <w:color w:val="000000" w:themeColor="text1"/>
                <w:sz w:val="24"/>
                <w:szCs w:val="24"/>
                <w14:textFill>
                  <w14:solidFill>
                    <w14:schemeClr w14:val="tx1"/>
                  </w14:solidFill>
                </w14:textFill>
              </w:rPr>
              <w:t>其中：愿意支付给揭榜单位的研发资金不少于</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sz w:val="24"/>
                <w:szCs w:val="24"/>
                <w:u w:val="single"/>
              </w:rPr>
              <w:t xml:space="preserve">20   </w:t>
            </w:r>
            <w:r>
              <w:rPr>
                <w:rFonts w:hint="eastAsia" w:ascii="仿宋_GB2312" w:hAnsi="仿宋_GB2312" w:eastAsia="仿宋_GB2312" w:cs="仿宋_GB2312"/>
                <w:color w:val="000000" w:themeColor="text1"/>
                <w:sz w:val="24"/>
                <w:szCs w:val="24"/>
                <w14:textFill>
                  <w14:solidFill>
                    <w14:schemeClr w14:val="tx1"/>
                  </w14:solidFill>
                </w14:textFill>
              </w:rPr>
              <w:t>万元。</w:t>
            </w:r>
          </w:p>
          <w:p w14:paraId="53BBC330">
            <w:pPr>
              <w:rPr>
                <w:rFonts w:hint="eastAsia" w:ascii="仿宋_GB2312" w:hAnsi="仿宋_GB2312" w:eastAsia="仿宋_GB2312" w:cs="仿宋_GB2312"/>
                <w:sz w:val="24"/>
                <w:szCs w:val="24"/>
              </w:rPr>
            </w:pPr>
          </w:p>
          <w:p w14:paraId="653BDBFB">
            <w:pPr>
              <w:wordWrap w:val="0"/>
              <w:jc w:val="righ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企业名称（盖章）：</w:t>
            </w:r>
            <w:r>
              <w:rPr>
                <w:rFonts w:hint="eastAsia" w:ascii="仿宋_GB2312" w:hAnsi="仿宋_GB2312" w:eastAsia="仿宋_GB2312" w:cs="仿宋_GB2312"/>
                <w:sz w:val="24"/>
                <w:szCs w:val="24"/>
                <w:lang w:val="en-US" w:eastAsia="zh-CN"/>
              </w:rPr>
              <w:t xml:space="preserve">      </w:t>
            </w:r>
          </w:p>
          <w:p w14:paraId="5879930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val="en-US" w:eastAsia="zh-CN"/>
              </w:rPr>
              <w:t xml:space="preserve">  </w:t>
            </w:r>
          </w:p>
          <w:p w14:paraId="44731A54">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tc>
      </w:tr>
      <w:tr w14:paraId="7699C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81" w:hRule="atLeast"/>
          <w:jc w:val="center"/>
        </w:trPr>
        <w:tc>
          <w:tcPr>
            <w:tcW w:w="1887" w:type="dxa"/>
            <w:gridSpan w:val="2"/>
            <w:shd w:val="clear" w:color="auto" w:fill="FFFFFF"/>
            <w:vAlign w:val="center"/>
          </w:tcPr>
          <w:p w14:paraId="589ACDF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产权归属</w:t>
            </w:r>
          </w:p>
          <w:p w14:paraId="45DBF0AB">
            <w:pPr>
              <w:rPr>
                <w:rFonts w:hint="eastAsia" w:ascii="仿宋_GB2312" w:hAnsi="仿宋_GB2312" w:eastAsia="仿宋_GB2312" w:cs="仿宋_GB2312"/>
                <w:sz w:val="24"/>
                <w:szCs w:val="24"/>
              </w:rPr>
            </w:pPr>
          </w:p>
        </w:tc>
        <w:tc>
          <w:tcPr>
            <w:tcW w:w="7698" w:type="dxa"/>
            <w:gridSpan w:val="8"/>
            <w:shd w:val="clear" w:color="auto" w:fill="FFFFFF"/>
            <w:vAlign w:val="center"/>
          </w:tcPr>
          <w:p w14:paraId="21ACA09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本项目产生的成果原则上由江西弘力汽车零部件有限公司拥有，其中发明专利等知识产权可由开发单位拥有。</w:t>
            </w:r>
          </w:p>
        </w:tc>
      </w:tr>
      <w:tr w14:paraId="23E3E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71" w:hRule="atLeast"/>
          <w:jc w:val="center"/>
        </w:trPr>
        <w:tc>
          <w:tcPr>
            <w:tcW w:w="1887" w:type="dxa"/>
            <w:gridSpan w:val="2"/>
            <w:shd w:val="clear" w:color="auto" w:fill="FFFFFF"/>
            <w:vAlign w:val="center"/>
          </w:tcPr>
          <w:p w14:paraId="0408E8B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企业承接转化后预期的经济、社会效益</w:t>
            </w:r>
          </w:p>
        </w:tc>
        <w:tc>
          <w:tcPr>
            <w:tcW w:w="7698" w:type="dxa"/>
            <w:gridSpan w:val="8"/>
            <w:shd w:val="clear" w:color="auto" w:fill="FFFFFF"/>
            <w:vAlign w:val="center"/>
          </w:tcPr>
          <w:p w14:paraId="64D3940F">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经过产能提升，能够更多的满足市场需求，预计可增加5000吨/年的产销量，另外可节约能源消耗约20%，增加企业经济效益约200万每年。</w:t>
            </w:r>
          </w:p>
        </w:tc>
      </w:tr>
    </w:tbl>
    <w:p w14:paraId="068472D5">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z w:val="44"/>
          <w:szCs w:val="44"/>
        </w:rPr>
      </w:pPr>
    </w:p>
    <w:p w14:paraId="5C594EC1">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技术需求项目（第一批）榜单（9）</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494F7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39D86EB0">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4890E1C4">
            <w:pPr>
              <w:adjustRightInd w:val="0"/>
              <w:snapToGrid w:val="0"/>
              <w:spacing w:line="360" w:lineRule="exact"/>
              <w:jc w:val="center"/>
              <w:rPr>
                <w:rFonts w:eastAsia="仿宋_GB2312"/>
                <w:sz w:val="24"/>
              </w:rPr>
            </w:pPr>
            <w:r>
              <w:rPr>
                <w:rFonts w:hint="eastAsia" w:eastAsia="仿宋_GB2312"/>
                <w:sz w:val="24"/>
              </w:rPr>
              <w:t>汽车及零部件</w:t>
            </w:r>
          </w:p>
        </w:tc>
        <w:tc>
          <w:tcPr>
            <w:tcW w:w="749" w:type="dxa"/>
            <w:gridSpan w:val="2"/>
            <w:shd w:val="clear" w:color="auto" w:fill="FFFFFF"/>
            <w:vAlign w:val="center"/>
          </w:tcPr>
          <w:p w14:paraId="17D30D61">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5E0C935E">
            <w:pPr>
              <w:adjustRightInd w:val="0"/>
              <w:snapToGrid w:val="0"/>
              <w:spacing w:line="360" w:lineRule="exact"/>
              <w:jc w:val="center"/>
              <w:rPr>
                <w:rFonts w:eastAsia="仿宋_GB2312"/>
                <w:sz w:val="24"/>
              </w:rPr>
            </w:pPr>
            <w:r>
              <w:rPr>
                <w:rFonts w:eastAsia="仿宋_GB2312"/>
                <w:sz w:val="24"/>
              </w:rPr>
              <w:t>视觉检测</w:t>
            </w:r>
          </w:p>
        </w:tc>
      </w:tr>
      <w:tr w14:paraId="7AA26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2CE7EE59">
            <w:pPr>
              <w:adjustRightInd w:val="0"/>
              <w:snapToGrid w:val="0"/>
              <w:spacing w:line="360" w:lineRule="exact"/>
              <w:jc w:val="center"/>
              <w:rPr>
                <w:rFonts w:eastAsia="仿宋_GB2312"/>
                <w:sz w:val="24"/>
              </w:rPr>
            </w:pPr>
            <w:r>
              <w:rPr>
                <w:rFonts w:eastAsia="仿宋_GB2312"/>
                <w:sz w:val="24"/>
              </w:rPr>
              <w:t>重大技术需求</w:t>
            </w:r>
          </w:p>
          <w:p w14:paraId="21EB0BD5">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454887C3">
            <w:pPr>
              <w:adjustRightInd w:val="0"/>
              <w:snapToGrid w:val="0"/>
              <w:spacing w:line="360" w:lineRule="exact"/>
              <w:jc w:val="center"/>
              <w:rPr>
                <w:rFonts w:eastAsia="仿宋_GB2312"/>
                <w:sz w:val="24"/>
              </w:rPr>
            </w:pPr>
            <w:r>
              <w:rPr>
                <w:rFonts w:eastAsia="仿宋_GB2312"/>
                <w:sz w:val="24"/>
              </w:rPr>
              <w:t>汽车玻璃涂胶质量在线检测系统开发与应用</w:t>
            </w:r>
          </w:p>
        </w:tc>
      </w:tr>
      <w:tr w14:paraId="24754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2DEC1B0">
            <w:pPr>
              <w:adjustRightInd w:val="0"/>
              <w:snapToGrid w:val="0"/>
              <w:spacing w:line="360" w:lineRule="exact"/>
              <w:jc w:val="center"/>
              <w:rPr>
                <w:rFonts w:eastAsia="仿宋_GB2312"/>
                <w:sz w:val="24"/>
              </w:rPr>
            </w:pPr>
            <w:r>
              <w:rPr>
                <w:rFonts w:eastAsia="仿宋_GB2312"/>
                <w:sz w:val="24"/>
              </w:rPr>
              <w:t>技术需求牵头</w:t>
            </w:r>
          </w:p>
          <w:p w14:paraId="2796C247">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1711525B">
            <w:pPr>
              <w:adjustRightInd w:val="0"/>
              <w:snapToGrid w:val="0"/>
              <w:spacing w:line="360" w:lineRule="exact"/>
              <w:jc w:val="center"/>
              <w:rPr>
                <w:rFonts w:eastAsia="仿宋_GB2312"/>
                <w:sz w:val="24"/>
              </w:rPr>
            </w:pPr>
            <w:r>
              <w:rPr>
                <w:rFonts w:hint="eastAsia" w:eastAsia="仿宋_GB2312"/>
                <w:sz w:val="24"/>
              </w:rPr>
              <w:t>江铃汽车股份有限公司</w:t>
            </w:r>
          </w:p>
        </w:tc>
      </w:tr>
      <w:tr w14:paraId="29E5A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08CFC3B9">
            <w:pPr>
              <w:adjustRightInd w:val="0"/>
              <w:snapToGrid w:val="0"/>
              <w:spacing w:line="360" w:lineRule="exact"/>
              <w:jc w:val="center"/>
              <w:rPr>
                <w:rFonts w:eastAsia="仿宋_GB2312"/>
                <w:sz w:val="24"/>
              </w:rPr>
            </w:pPr>
            <w:r>
              <w:rPr>
                <w:rFonts w:eastAsia="仿宋_GB2312"/>
                <w:sz w:val="24"/>
              </w:rPr>
              <w:t>技术需求牵头</w:t>
            </w:r>
          </w:p>
          <w:p w14:paraId="6341E315">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0AD87141">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5BDA355F">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曾祥飞</w:t>
            </w:r>
          </w:p>
        </w:tc>
        <w:tc>
          <w:tcPr>
            <w:tcW w:w="660" w:type="dxa"/>
            <w:shd w:val="clear" w:color="auto" w:fill="FFFFFF"/>
            <w:vAlign w:val="center"/>
          </w:tcPr>
          <w:p w14:paraId="77DA6A00">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0E86C036">
            <w:pPr>
              <w:pStyle w:val="2"/>
              <w:rPr>
                <w:rFonts w:hint="default" w:eastAsia="仿宋_GB2312"/>
                <w:lang w:val="en-US" w:eastAsia="zh-CN"/>
              </w:rPr>
            </w:pPr>
            <w:r>
              <w:rPr>
                <w:rFonts w:hint="eastAsia" w:eastAsia="仿宋_GB2312"/>
                <w:sz w:val="24"/>
                <w:lang w:val="en-US" w:eastAsia="zh-CN"/>
              </w:rPr>
              <w:t>小蓝总装设备维修班长</w:t>
            </w:r>
          </w:p>
        </w:tc>
        <w:tc>
          <w:tcPr>
            <w:tcW w:w="2079" w:type="dxa"/>
            <w:gridSpan w:val="4"/>
            <w:shd w:val="clear" w:color="auto" w:fill="FFFFFF"/>
            <w:vAlign w:val="center"/>
          </w:tcPr>
          <w:p w14:paraId="3D9A3805">
            <w:pPr>
              <w:adjustRightInd w:val="0"/>
              <w:snapToGrid w:val="0"/>
              <w:spacing w:line="360" w:lineRule="exact"/>
              <w:rPr>
                <w:rFonts w:hint="default" w:eastAsia="仿宋_GB2312"/>
                <w:sz w:val="24"/>
                <w:lang w:val="en-US" w:eastAsia="zh-CN"/>
              </w:rPr>
            </w:pPr>
            <w:r>
              <w:rPr>
                <w:rFonts w:eastAsia="仿宋_GB2312"/>
                <w:sz w:val="24"/>
              </w:rPr>
              <w:t>手机：</w:t>
            </w:r>
            <w:r>
              <w:rPr>
                <w:rFonts w:hint="eastAsia" w:eastAsia="仿宋_GB2312"/>
                <w:sz w:val="24"/>
                <w:lang w:val="en-US" w:eastAsia="zh-CN"/>
              </w:rPr>
              <w:t>18702598050</w:t>
            </w:r>
          </w:p>
        </w:tc>
        <w:tc>
          <w:tcPr>
            <w:tcW w:w="2347" w:type="dxa"/>
            <w:shd w:val="clear" w:color="auto" w:fill="FFFFFF"/>
            <w:vAlign w:val="center"/>
          </w:tcPr>
          <w:p w14:paraId="1B69E750">
            <w:pPr>
              <w:adjustRightInd w:val="0"/>
              <w:snapToGrid w:val="0"/>
              <w:spacing w:line="360" w:lineRule="exact"/>
              <w:rPr>
                <w:rFonts w:hint="default" w:eastAsia="仿宋_GB2312"/>
                <w:sz w:val="24"/>
                <w:lang w:val="en-US" w:eastAsia="zh-CN"/>
              </w:rPr>
            </w:pPr>
            <w:r>
              <w:rPr>
                <w:rFonts w:eastAsia="仿宋_GB2312"/>
                <w:sz w:val="24"/>
              </w:rPr>
              <w:t>邮箱：</w:t>
            </w:r>
            <w:r>
              <w:rPr>
                <w:rFonts w:hint="eastAsia" w:eastAsia="仿宋_GB2312"/>
                <w:sz w:val="24"/>
                <w:lang w:val="en-US" w:eastAsia="zh-CN"/>
              </w:rPr>
              <w:t>xzeng15@jmc.com.cn</w:t>
            </w:r>
          </w:p>
        </w:tc>
      </w:tr>
      <w:tr w14:paraId="37320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5FEBD2D5">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53C8D029">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598E23B8">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35BE608A">
            <w:pPr>
              <w:adjustRightInd w:val="0"/>
              <w:snapToGrid w:val="0"/>
              <w:spacing w:line="360" w:lineRule="exact"/>
              <w:jc w:val="center"/>
              <w:rPr>
                <w:rFonts w:eastAsia="仿宋_GB2312"/>
                <w:sz w:val="24"/>
              </w:rPr>
            </w:pPr>
            <w:r>
              <w:rPr>
                <w:rFonts w:eastAsia="仿宋_GB2312"/>
                <w:sz w:val="24"/>
              </w:rPr>
              <w:t>单位性质</w:t>
            </w:r>
          </w:p>
        </w:tc>
      </w:tr>
      <w:tr w14:paraId="16DD7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7283F829">
            <w:pPr>
              <w:adjustRightInd w:val="0"/>
              <w:snapToGrid w:val="0"/>
              <w:spacing w:line="360" w:lineRule="exact"/>
              <w:jc w:val="center"/>
              <w:rPr>
                <w:rFonts w:eastAsia="仿宋_GB2312"/>
                <w:sz w:val="24"/>
              </w:rPr>
            </w:pPr>
          </w:p>
        </w:tc>
        <w:tc>
          <w:tcPr>
            <w:tcW w:w="627" w:type="dxa"/>
            <w:shd w:val="clear" w:color="auto" w:fill="FFFFFF"/>
            <w:vAlign w:val="center"/>
          </w:tcPr>
          <w:p w14:paraId="368CF5C8">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77AE72E0">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302C64C0">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3AA3D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14871176">
            <w:pPr>
              <w:adjustRightInd w:val="0"/>
              <w:snapToGrid w:val="0"/>
              <w:spacing w:line="360" w:lineRule="exact"/>
              <w:jc w:val="center"/>
              <w:rPr>
                <w:rFonts w:eastAsia="仿宋_GB2312"/>
                <w:sz w:val="24"/>
              </w:rPr>
            </w:pPr>
          </w:p>
        </w:tc>
        <w:tc>
          <w:tcPr>
            <w:tcW w:w="627" w:type="dxa"/>
            <w:shd w:val="clear" w:color="auto" w:fill="FFFFFF"/>
            <w:vAlign w:val="center"/>
          </w:tcPr>
          <w:p w14:paraId="1D670584">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437C2863">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659AE36E">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52"/>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37BB4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77" w:hRule="atLeast"/>
          <w:jc w:val="center"/>
        </w:trPr>
        <w:tc>
          <w:tcPr>
            <w:tcW w:w="1260" w:type="dxa"/>
            <w:shd w:val="clear" w:color="auto" w:fill="FFFFFF"/>
            <w:vAlign w:val="center"/>
          </w:tcPr>
          <w:p w14:paraId="2B9DD062">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7554D713">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3921887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随着汽车工业的不断进步和新能源汽车产业的蓬勃发展，涂胶质量检测的技术创新与应用已成为行业发展的关键一环，目前存在以下技术难点：</w:t>
            </w:r>
          </w:p>
          <w:p w14:paraId="039B90E9">
            <w:pPr>
              <w:pStyle w:val="2"/>
              <w:keepNext w:val="0"/>
              <w:keepLines w:val="0"/>
              <w:pageBreakBefore w:val="0"/>
              <w:widowControl w:val="0"/>
              <w:numPr>
                <w:ilvl w:val="0"/>
                <w:numId w:val="3"/>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胶线特性的复杂检测要求。胶体存在多种颜色，尤其是透明或者黑色在光学成像中难以清晰捕捉胶线轮廓；</w:t>
            </w:r>
          </w:p>
          <w:p w14:paraId="778AE8A0">
            <w:pPr>
              <w:pStyle w:val="2"/>
              <w:keepNext w:val="0"/>
              <w:keepLines w:val="0"/>
              <w:pageBreakBefore w:val="0"/>
              <w:widowControl w:val="0"/>
              <w:numPr>
                <w:ilvl w:val="0"/>
                <w:numId w:val="3"/>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三维胶线形态的精准重建。车窗玻璃为复杂曲面，需进行立体处理消除曲面畸变影响；单视角存在遮挡问题，需多相机协同进行多视角融合，增加了系统的复杂性与标定难度。</w:t>
            </w:r>
          </w:p>
          <w:p w14:paraId="0C1D4BC3">
            <w:pPr>
              <w:pStyle w:val="2"/>
              <w:keepNext w:val="0"/>
              <w:keepLines w:val="0"/>
              <w:pageBreakBefore w:val="0"/>
              <w:widowControl w:val="0"/>
              <w:numPr>
                <w:ilvl w:val="0"/>
                <w:numId w:val="3"/>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多种玻璃型号的检测需求。不同车型及不同部位玻璃形状、大小、涂胶轨迹均不相同，需同时适配各种情况的检测需求以满足生产需要。</w:t>
            </w:r>
          </w:p>
          <w:p w14:paraId="65E1040C">
            <w:pPr>
              <w:pStyle w:val="2"/>
              <w:keepNext w:val="0"/>
              <w:keepLines w:val="0"/>
              <w:pageBreakBefore w:val="0"/>
              <w:widowControl w:val="0"/>
              <w:numPr>
                <w:ilvl w:val="0"/>
                <w:numId w:val="3"/>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高速高精度实时检测的平衡。检测系统需在数秒内完成数据采集、处理及反馈，硬件需具备高帧率与低延迟；胶线缺陷需精准识别达到亚毫米精度需求；3D点云数据处理、深度学习模型推理等复杂计算需优化算法（如边缘计算、模型轻量化）以满足实时性。</w:t>
            </w:r>
          </w:p>
          <w:p w14:paraId="09B20008">
            <w:pPr>
              <w:pStyle w:val="2"/>
              <w:keepNext w:val="0"/>
              <w:keepLines w:val="0"/>
              <w:pageBreakBefore w:val="0"/>
              <w:widowControl w:val="0"/>
              <w:numPr>
                <w:ilvl w:val="0"/>
                <w:numId w:val="3"/>
              </w:numPr>
              <w:kinsoku/>
              <w:wordWrap/>
              <w:overflowPunct/>
              <w:topLinePunct w:val="0"/>
              <w:autoSpaceDE/>
              <w:autoSpaceDN/>
              <w:bidi w:val="0"/>
              <w:spacing w:after="0" w:line="400" w:lineRule="exact"/>
              <w:ind w:left="0"/>
              <w:textAlignment w:val="auto"/>
            </w:pPr>
            <w:r>
              <w:rPr>
                <w:rFonts w:hint="eastAsia" w:ascii="仿宋_GB2312" w:hAnsi="仿宋_GB2312" w:eastAsia="仿宋_GB2312" w:cs="仿宋_GB2312"/>
                <w:sz w:val="24"/>
                <w:szCs w:val="24"/>
                <w:lang w:val="en-US" w:eastAsia="zh-CN"/>
              </w:rPr>
              <w:t xml:space="preserve">  5.</w:t>
            </w:r>
            <w:r>
              <w:rPr>
                <w:rFonts w:hint="eastAsia" w:ascii="仿宋_GB2312" w:hAnsi="仿宋_GB2312" w:eastAsia="仿宋_GB2312" w:cs="仿宋_GB2312"/>
                <w:sz w:val="24"/>
                <w:szCs w:val="24"/>
              </w:rPr>
              <w:t>软、硬件协同控制。需与涂胶机器人、传送带、PLC等设备实时通信，确保检测结果触发及时拦截或返修。</w:t>
            </w:r>
          </w:p>
        </w:tc>
      </w:tr>
      <w:tr w14:paraId="358B3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2E705DE6">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1B78955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作为汽车生产制造中间环节，该汽车玻璃涂胶质量在线检测系统需要能兼容现有涂胶机器人、PLC等生产设备，并将检测结果进行可视化展示指导生产，同时还需要本地存储以便进行工艺纠察改进。</w:t>
            </w:r>
          </w:p>
          <w:p w14:paraId="26E8FA9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该系统具体功能如下：</w:t>
            </w:r>
          </w:p>
          <w:p w14:paraId="673C00D5">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1.</w:t>
            </w:r>
            <w:r>
              <w:rPr>
                <w:rFonts w:hint="eastAsia" w:ascii="仿宋_GB2312" w:hAnsi="仿宋_GB2312" w:eastAsia="仿宋_GB2312" w:cs="仿宋_GB2312"/>
                <w:sz w:val="24"/>
                <w:szCs w:val="24"/>
              </w:rPr>
              <w:t>视觉报警精度：0.5mm；</w:t>
            </w:r>
          </w:p>
          <w:p w14:paraId="23D4A2AC">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2.</w:t>
            </w:r>
            <w:r>
              <w:rPr>
                <w:rFonts w:hint="eastAsia" w:ascii="仿宋_GB2312" w:hAnsi="仿宋_GB2312" w:eastAsia="仿宋_GB2312" w:cs="仿宋_GB2312"/>
                <w:sz w:val="24"/>
                <w:szCs w:val="24"/>
              </w:rPr>
              <w:t>X轴工作范围：±20mm；</w:t>
            </w:r>
          </w:p>
          <w:p w14:paraId="579C96FA">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3.</w:t>
            </w:r>
            <w:r>
              <w:rPr>
                <w:rFonts w:hint="eastAsia" w:ascii="仿宋_GB2312" w:hAnsi="仿宋_GB2312" w:eastAsia="仿宋_GB2312" w:cs="仿宋_GB2312"/>
                <w:sz w:val="24"/>
                <w:szCs w:val="24"/>
              </w:rPr>
              <w:t>激光波长：605&amp;460nm；</w:t>
            </w:r>
          </w:p>
          <w:p w14:paraId="73433D8F">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4.</w:t>
            </w:r>
            <w:r>
              <w:rPr>
                <w:rFonts w:hint="eastAsia" w:ascii="仿宋_GB2312" w:hAnsi="仿宋_GB2312" w:eastAsia="仿宋_GB2312" w:cs="仿宋_GB2312"/>
                <w:sz w:val="24"/>
                <w:szCs w:val="24"/>
              </w:rPr>
              <w:t>扫描速度：200~500fps；</w:t>
            </w:r>
          </w:p>
          <w:p w14:paraId="5F2AAF45">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5.</w:t>
            </w:r>
            <w:r>
              <w:rPr>
                <w:rFonts w:hint="eastAsia" w:ascii="仿宋_GB2312" w:hAnsi="仿宋_GB2312" w:eastAsia="仿宋_GB2312" w:cs="仿宋_GB2312"/>
                <w:sz w:val="24"/>
                <w:szCs w:val="24"/>
              </w:rPr>
              <w:t>检测内容：溢胶、断胶、倒胶、轨迹偏离；</w:t>
            </w:r>
          </w:p>
          <w:p w14:paraId="69F86B3D">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6.</w:t>
            </w:r>
            <w:r>
              <w:rPr>
                <w:rFonts w:hint="eastAsia" w:ascii="仿宋_GB2312" w:hAnsi="仿宋_GB2312" w:eastAsia="仿宋_GB2312" w:cs="仿宋_GB2312"/>
                <w:sz w:val="24"/>
                <w:szCs w:val="24"/>
              </w:rPr>
              <w:t>检测结果三维可视化及在线显示；</w:t>
            </w:r>
          </w:p>
          <w:p w14:paraId="7815E649">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7.</w:t>
            </w:r>
            <w:r>
              <w:rPr>
                <w:rFonts w:hint="eastAsia" w:ascii="仿宋_GB2312" w:hAnsi="仿宋_GB2312" w:eastAsia="仿宋_GB2312" w:cs="仿宋_GB2312"/>
                <w:sz w:val="24"/>
                <w:szCs w:val="24"/>
              </w:rPr>
              <w:t>支持不同颜色胶条检测；</w:t>
            </w:r>
          </w:p>
          <w:p w14:paraId="4377DB9F">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8.</w:t>
            </w:r>
            <w:r>
              <w:rPr>
                <w:rFonts w:hint="eastAsia" w:ascii="仿宋_GB2312" w:hAnsi="仿宋_GB2312" w:eastAsia="仿宋_GB2312" w:cs="仿宋_GB2312"/>
                <w:sz w:val="24"/>
                <w:szCs w:val="24"/>
              </w:rPr>
              <w:t>支持新增玻璃型号添加；</w:t>
            </w:r>
          </w:p>
          <w:p w14:paraId="170B5B33">
            <w:pPr>
              <w:pStyle w:val="2"/>
              <w:keepNext w:val="0"/>
              <w:keepLines w:val="0"/>
              <w:pageBreakBefore w:val="0"/>
              <w:widowControl w:val="0"/>
              <w:numPr>
                <w:ilvl w:val="0"/>
                <w:numId w:val="4"/>
              </w:numPr>
              <w:kinsoku/>
              <w:wordWrap/>
              <w:overflowPunct/>
              <w:topLinePunct w:val="0"/>
              <w:autoSpaceDE/>
              <w:autoSpaceDN/>
              <w:bidi w:val="0"/>
              <w:spacing w:after="0" w:line="400" w:lineRule="exact"/>
              <w:ind w:left="0"/>
              <w:textAlignment w:val="auto"/>
            </w:pPr>
            <w:r>
              <w:rPr>
                <w:rFonts w:hint="eastAsia" w:ascii="仿宋_GB2312" w:hAnsi="仿宋_GB2312" w:eastAsia="仿宋_GB2312" w:cs="仿宋_GB2312"/>
                <w:sz w:val="24"/>
                <w:szCs w:val="24"/>
                <w:lang w:val="en-US" w:eastAsia="zh-CN"/>
              </w:rPr>
              <w:t xml:space="preserve">  9.</w:t>
            </w:r>
            <w:r>
              <w:rPr>
                <w:rFonts w:hint="eastAsia" w:ascii="仿宋_GB2312" w:hAnsi="仿宋_GB2312" w:eastAsia="仿宋_GB2312" w:cs="仿宋_GB2312"/>
                <w:sz w:val="24"/>
                <w:szCs w:val="24"/>
              </w:rPr>
              <w:t>提供开放接口</w:t>
            </w:r>
            <w:r>
              <w:rPr>
                <w:rFonts w:hint="eastAsia" w:ascii="仿宋_GB2312" w:hAnsi="仿宋_GB2312" w:eastAsia="仿宋_GB2312" w:cs="仿宋_GB2312"/>
                <w:sz w:val="24"/>
                <w:szCs w:val="24"/>
                <w:lang w:eastAsia="zh-CN"/>
              </w:rPr>
              <w:t>。</w:t>
            </w:r>
          </w:p>
        </w:tc>
      </w:tr>
      <w:tr w14:paraId="31F23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39" w:hRule="atLeast"/>
          <w:jc w:val="center"/>
        </w:trPr>
        <w:tc>
          <w:tcPr>
            <w:tcW w:w="1887" w:type="dxa"/>
            <w:gridSpan w:val="2"/>
            <w:shd w:val="clear" w:color="auto" w:fill="FFFFFF"/>
            <w:vAlign w:val="center"/>
          </w:tcPr>
          <w:p w14:paraId="25B4C098">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45F032E9">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2025年10月30日</w:t>
            </w:r>
          </w:p>
        </w:tc>
      </w:tr>
      <w:tr w14:paraId="1E0E0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2137D5A3">
            <w:pPr>
              <w:adjustRightInd w:val="0"/>
              <w:snapToGrid w:val="0"/>
              <w:spacing w:line="360" w:lineRule="exact"/>
              <w:jc w:val="center"/>
              <w:rPr>
                <w:rFonts w:eastAsia="仿宋_GB2312"/>
                <w:sz w:val="24"/>
              </w:rPr>
            </w:pPr>
            <w:r>
              <w:rPr>
                <w:rFonts w:hint="eastAsia" w:eastAsia="仿宋_GB2312"/>
                <w:sz w:val="24"/>
              </w:rPr>
              <w:t>需求企业</w:t>
            </w:r>
          </w:p>
          <w:p w14:paraId="4D11912C">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57E25845">
            <w:pPr>
              <w:adjustRightInd w:val="0"/>
              <w:snapToGrid w:val="0"/>
              <w:spacing w:line="360" w:lineRule="exact"/>
              <w:ind w:firstLine="480" w:firstLineChars="200"/>
              <w:jc w:val="left"/>
              <w:rPr>
                <w:rFonts w:eastAsia="仿宋_GB2312"/>
                <w:sz w:val="24"/>
              </w:rPr>
            </w:pPr>
          </w:p>
          <w:p w14:paraId="1CE7EF7B">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rPr>
              <w:t xml:space="preserve"> </w:t>
            </w:r>
            <w:r>
              <w:rPr>
                <w:rFonts w:hint="eastAsia" w:eastAsia="仿宋_GB2312"/>
                <w:sz w:val="24"/>
                <w:u w:val="single"/>
                <w:lang w:val="en-US" w:eastAsia="zh-CN"/>
              </w:rPr>
              <w:t>135</w:t>
            </w:r>
            <w:r>
              <w:rPr>
                <w:rFonts w:hint="eastAsia" w:eastAsia="仿宋_GB2312"/>
                <w:sz w:val="24"/>
                <w:u w:val="single"/>
              </w:rPr>
              <w:t xml:space="preserve">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lang w:val="en-US" w:eastAsia="zh-CN"/>
                <w14:textFill>
                  <w14:solidFill>
                    <w14:schemeClr w14:val="tx1"/>
                  </w14:solidFill>
                </w14:textFill>
              </w:rPr>
              <w:t>135</w:t>
            </w:r>
            <w:r>
              <w:rPr>
                <w:rFonts w:hint="eastAsia" w:eastAsia="仿宋_GB2312"/>
                <w:color w:val="000000" w:themeColor="text1"/>
                <w:sz w:val="24"/>
                <w:u w:val="single"/>
                <w14:textFill>
                  <w14:solidFill>
                    <w14:schemeClr w14:val="tx1"/>
                  </w14:solidFill>
                </w14:textFill>
              </w:rPr>
              <w:t xml:space="preserve">    </w:t>
            </w:r>
            <w:r>
              <w:rPr>
                <w:rFonts w:eastAsia="仿宋_GB2312"/>
                <w:color w:val="000000" w:themeColor="text1"/>
                <w:sz w:val="24"/>
                <w14:textFill>
                  <w14:solidFill>
                    <w14:schemeClr w14:val="tx1"/>
                  </w14:solidFill>
                </w14:textFill>
              </w:rPr>
              <w:t>万元。</w:t>
            </w:r>
          </w:p>
          <w:p w14:paraId="1EFFE8C2">
            <w:pPr>
              <w:adjustRightInd w:val="0"/>
              <w:snapToGrid w:val="0"/>
              <w:spacing w:line="360" w:lineRule="exact"/>
              <w:ind w:firstLine="3290" w:firstLineChars="1371"/>
              <w:jc w:val="left"/>
              <w:rPr>
                <w:rFonts w:eastAsia="仿宋_GB2312"/>
                <w:sz w:val="24"/>
              </w:rPr>
            </w:pPr>
          </w:p>
          <w:p w14:paraId="0F75AC39">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0E8248CC">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559C1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7F1D8706">
            <w:pPr>
              <w:adjustRightInd w:val="0"/>
              <w:snapToGrid w:val="0"/>
              <w:spacing w:line="360" w:lineRule="exact"/>
              <w:jc w:val="center"/>
              <w:rPr>
                <w:rFonts w:eastAsia="仿宋_GB2312"/>
                <w:sz w:val="24"/>
              </w:rPr>
            </w:pPr>
            <w:r>
              <w:rPr>
                <w:rFonts w:eastAsia="仿宋_GB2312"/>
                <w:sz w:val="24"/>
              </w:rPr>
              <w:t>产权归属</w:t>
            </w:r>
          </w:p>
          <w:p w14:paraId="7A573373">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376408A2">
            <w:pPr>
              <w:adjustRightInd w:val="0"/>
              <w:snapToGrid w:val="0"/>
              <w:spacing w:line="360" w:lineRule="exact"/>
              <w:jc w:val="left"/>
              <w:rPr>
                <w:rFonts w:hint="default" w:eastAsia="仿宋_GB2312"/>
                <w:sz w:val="24"/>
                <w:lang w:val="en-US" w:eastAsia="zh-CN"/>
              </w:rPr>
            </w:pPr>
            <w:r>
              <w:rPr>
                <w:rFonts w:hint="eastAsia" w:eastAsia="仿宋_GB2312"/>
                <w:sz w:val="24"/>
                <w:lang w:val="en-US" w:eastAsia="zh-CN"/>
              </w:rPr>
              <w:t>项目实施期间产生的相关知识产权由发榜单位与揭榜单位共同所有，项目成果由发榜单位所有。</w:t>
            </w:r>
          </w:p>
        </w:tc>
      </w:tr>
      <w:tr w14:paraId="7BD31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11" w:hRule="atLeast"/>
          <w:jc w:val="center"/>
        </w:trPr>
        <w:tc>
          <w:tcPr>
            <w:tcW w:w="1887" w:type="dxa"/>
            <w:gridSpan w:val="2"/>
            <w:shd w:val="clear" w:color="auto" w:fill="FFFFFF"/>
            <w:vAlign w:val="center"/>
          </w:tcPr>
          <w:p w14:paraId="72A84CEF">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12CBB28D">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降低企业制造成本预计每年节约费用100万元。</w:t>
            </w:r>
          </w:p>
        </w:tc>
      </w:tr>
    </w:tbl>
    <w:p w14:paraId="3D6C71AA">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技术需求项目（第一批）榜单（10）</w:t>
      </w:r>
    </w:p>
    <w:tbl>
      <w:tblPr>
        <w:tblStyle w:val="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74"/>
        <w:gridCol w:w="983"/>
        <w:gridCol w:w="1212"/>
        <w:gridCol w:w="1197"/>
        <w:gridCol w:w="1620"/>
        <w:gridCol w:w="2228"/>
      </w:tblGrid>
      <w:tr w14:paraId="3997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68" w:type="dxa"/>
            <w:vAlign w:val="center"/>
          </w:tcPr>
          <w:p w14:paraId="7F401AE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所属行业领域</w:t>
            </w:r>
          </w:p>
        </w:tc>
        <w:tc>
          <w:tcPr>
            <w:tcW w:w="3069" w:type="dxa"/>
            <w:gridSpan w:val="3"/>
            <w:vAlign w:val="center"/>
          </w:tcPr>
          <w:p w14:paraId="595561A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装备制造</w:t>
            </w:r>
          </w:p>
        </w:tc>
        <w:tc>
          <w:tcPr>
            <w:tcW w:w="1197" w:type="dxa"/>
            <w:vAlign w:val="center"/>
          </w:tcPr>
          <w:p w14:paraId="3B8FBA4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细分方向</w:t>
            </w:r>
          </w:p>
        </w:tc>
        <w:tc>
          <w:tcPr>
            <w:tcW w:w="3848" w:type="dxa"/>
            <w:gridSpan w:val="2"/>
            <w:vAlign w:val="center"/>
          </w:tcPr>
          <w:p w14:paraId="13EB012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设备开发</w:t>
            </w:r>
          </w:p>
        </w:tc>
      </w:tr>
      <w:tr w14:paraId="76EC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68" w:type="dxa"/>
            <w:vAlign w:val="center"/>
          </w:tcPr>
          <w:p w14:paraId="728292A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重大技术需求项目名称</w:t>
            </w:r>
          </w:p>
        </w:tc>
        <w:tc>
          <w:tcPr>
            <w:tcW w:w="8114" w:type="dxa"/>
            <w:gridSpan w:val="6"/>
            <w:vAlign w:val="center"/>
          </w:tcPr>
          <w:p w14:paraId="1641D749">
            <w:pPr>
              <w:jc w:val="center"/>
              <w:rPr>
                <w:rFonts w:hint="eastAsia" w:ascii="仿宋_GB2312" w:hAnsi="仿宋_GB2312" w:eastAsia="仿宋_GB2312" w:cs="仿宋_GB2312"/>
                <w:sz w:val="24"/>
                <w:szCs w:val="24"/>
              </w:rPr>
            </w:pPr>
            <w:bookmarkStart w:id="1" w:name="OLE_LINK2"/>
            <w:r>
              <w:rPr>
                <w:rFonts w:hint="eastAsia" w:ascii="仿宋_GB2312" w:hAnsi="仿宋_GB2312" w:eastAsia="仿宋_GB2312" w:cs="仿宋_GB2312"/>
                <w:sz w:val="24"/>
                <w:szCs w:val="24"/>
              </w:rPr>
              <w:t>“糠粞分离器”的</w:t>
            </w:r>
            <w:bookmarkEnd w:id="1"/>
            <w:r>
              <w:rPr>
                <w:rFonts w:hint="eastAsia" w:ascii="仿宋_GB2312" w:hAnsi="仿宋_GB2312" w:eastAsia="仿宋_GB2312" w:cs="仿宋_GB2312"/>
                <w:sz w:val="24"/>
                <w:szCs w:val="24"/>
              </w:rPr>
              <w:t>升级改造与推广</w:t>
            </w:r>
          </w:p>
        </w:tc>
      </w:tr>
      <w:tr w14:paraId="7FA2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668" w:type="dxa"/>
            <w:vAlign w:val="center"/>
          </w:tcPr>
          <w:p w14:paraId="721A9D4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技术需求牵头企业</w:t>
            </w:r>
          </w:p>
        </w:tc>
        <w:tc>
          <w:tcPr>
            <w:tcW w:w="8114" w:type="dxa"/>
            <w:gridSpan w:val="6"/>
            <w:vAlign w:val="center"/>
          </w:tcPr>
          <w:p w14:paraId="0211CAE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南昌昌恒机械设备有限公司</w:t>
            </w:r>
          </w:p>
        </w:tc>
      </w:tr>
      <w:tr w14:paraId="3DE6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668" w:type="dxa"/>
            <w:vAlign w:val="center"/>
          </w:tcPr>
          <w:p w14:paraId="1B82F2B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技术需求牵头企业联系人</w:t>
            </w:r>
          </w:p>
        </w:tc>
        <w:tc>
          <w:tcPr>
            <w:tcW w:w="874" w:type="dxa"/>
            <w:vAlign w:val="center"/>
          </w:tcPr>
          <w:p w14:paraId="09A6DB4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83" w:type="dxa"/>
            <w:vAlign w:val="center"/>
          </w:tcPr>
          <w:p w14:paraId="6138245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李维才</w:t>
            </w:r>
          </w:p>
        </w:tc>
        <w:tc>
          <w:tcPr>
            <w:tcW w:w="1212" w:type="dxa"/>
            <w:vAlign w:val="center"/>
          </w:tcPr>
          <w:p w14:paraId="41D6F1C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197" w:type="dxa"/>
            <w:vAlign w:val="center"/>
          </w:tcPr>
          <w:p w14:paraId="6E052BE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厂长</w:t>
            </w:r>
          </w:p>
        </w:tc>
        <w:tc>
          <w:tcPr>
            <w:tcW w:w="1620" w:type="dxa"/>
            <w:vAlign w:val="center"/>
          </w:tcPr>
          <w:p w14:paraId="57728FB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手机：13607916790</w:t>
            </w:r>
          </w:p>
        </w:tc>
        <w:tc>
          <w:tcPr>
            <w:tcW w:w="2228" w:type="dxa"/>
            <w:vAlign w:val="center"/>
          </w:tcPr>
          <w:p w14:paraId="60FF517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邮箱：1611491945@qq.com</w:t>
            </w:r>
          </w:p>
        </w:tc>
      </w:tr>
      <w:tr w14:paraId="663A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68" w:type="dxa"/>
            <w:vMerge w:val="restart"/>
            <w:vAlign w:val="center"/>
          </w:tcPr>
          <w:p w14:paraId="407D4E8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有共同技术需求的同行企业</w:t>
            </w:r>
          </w:p>
        </w:tc>
        <w:tc>
          <w:tcPr>
            <w:tcW w:w="874" w:type="dxa"/>
            <w:vAlign w:val="center"/>
          </w:tcPr>
          <w:p w14:paraId="223B16D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195" w:type="dxa"/>
            <w:gridSpan w:val="2"/>
            <w:vAlign w:val="center"/>
          </w:tcPr>
          <w:p w14:paraId="4FE828F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5045" w:type="dxa"/>
            <w:gridSpan w:val="3"/>
            <w:vAlign w:val="center"/>
          </w:tcPr>
          <w:p w14:paraId="18789D6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r>
      <w:tr w14:paraId="1C9F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68" w:type="dxa"/>
            <w:vMerge w:val="continue"/>
            <w:vAlign w:val="center"/>
          </w:tcPr>
          <w:p w14:paraId="7C313F0C">
            <w:pPr>
              <w:jc w:val="center"/>
              <w:rPr>
                <w:rFonts w:hint="eastAsia" w:ascii="仿宋_GB2312" w:hAnsi="仿宋_GB2312" w:eastAsia="仿宋_GB2312" w:cs="仿宋_GB2312"/>
                <w:sz w:val="24"/>
                <w:szCs w:val="24"/>
              </w:rPr>
            </w:pPr>
          </w:p>
        </w:tc>
        <w:tc>
          <w:tcPr>
            <w:tcW w:w="874" w:type="dxa"/>
            <w:vAlign w:val="center"/>
          </w:tcPr>
          <w:p w14:paraId="084CAE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95" w:type="dxa"/>
            <w:gridSpan w:val="2"/>
            <w:vAlign w:val="center"/>
          </w:tcPr>
          <w:p w14:paraId="00CFBA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中粮（江西）米业有限公司</w:t>
            </w:r>
          </w:p>
        </w:tc>
        <w:tc>
          <w:tcPr>
            <w:tcW w:w="5045" w:type="dxa"/>
            <w:gridSpan w:val="3"/>
            <w:vAlign w:val="center"/>
          </w:tcPr>
          <w:p w14:paraId="3C40CA5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龙头企业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战略性新兴产业企业□新型研发机构企业</w:t>
            </w:r>
          </w:p>
        </w:tc>
      </w:tr>
      <w:tr w14:paraId="3F92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68" w:type="dxa"/>
            <w:vMerge w:val="continue"/>
            <w:vAlign w:val="center"/>
          </w:tcPr>
          <w:p w14:paraId="221327C3">
            <w:pPr>
              <w:jc w:val="center"/>
              <w:rPr>
                <w:rFonts w:hint="eastAsia" w:ascii="仿宋_GB2312" w:hAnsi="仿宋_GB2312" w:eastAsia="仿宋_GB2312" w:cs="仿宋_GB2312"/>
                <w:sz w:val="24"/>
                <w:szCs w:val="24"/>
              </w:rPr>
            </w:pPr>
          </w:p>
        </w:tc>
        <w:tc>
          <w:tcPr>
            <w:tcW w:w="874" w:type="dxa"/>
            <w:vAlign w:val="center"/>
          </w:tcPr>
          <w:p w14:paraId="53E9383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95" w:type="dxa"/>
            <w:gridSpan w:val="2"/>
            <w:vAlign w:val="center"/>
          </w:tcPr>
          <w:p w14:paraId="351E3753">
            <w:pPr>
              <w:jc w:val="center"/>
              <w:rPr>
                <w:rFonts w:hint="eastAsia" w:ascii="仿宋_GB2312" w:hAnsi="仿宋_GB2312" w:eastAsia="仿宋_GB2312" w:cs="仿宋_GB2312"/>
                <w:sz w:val="24"/>
                <w:szCs w:val="24"/>
              </w:rPr>
            </w:pPr>
          </w:p>
        </w:tc>
        <w:tc>
          <w:tcPr>
            <w:tcW w:w="5045" w:type="dxa"/>
            <w:gridSpan w:val="3"/>
            <w:vAlign w:val="center"/>
          </w:tcPr>
          <w:p w14:paraId="633D3E7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□龙头企业□骨干企业□战略性新兴产业企业□新型研发机构企业</w:t>
            </w:r>
          </w:p>
        </w:tc>
      </w:tr>
      <w:tr w14:paraId="7A32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0" w:hRule="atLeast"/>
          <w:jc w:val="center"/>
        </w:trPr>
        <w:tc>
          <w:tcPr>
            <w:tcW w:w="1668" w:type="dxa"/>
            <w:vAlign w:val="center"/>
          </w:tcPr>
          <w:p w14:paraId="727341D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技术难题概述（限500字以内）</w:t>
            </w:r>
          </w:p>
        </w:tc>
        <w:tc>
          <w:tcPr>
            <w:tcW w:w="8114" w:type="dxa"/>
            <w:gridSpan w:val="6"/>
            <w:vAlign w:val="center"/>
          </w:tcPr>
          <w:p w14:paraId="4AB0C2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糠粞分离器”，行业技术人员也称之为“风运提纯器”，主要用于粮油、食品、饲料等生产企业从粉状物料中分离出残留的颗粒状物料。目前市场上现有的“糠粞分离器”设备只能分离出粉状物料中颗粒状物料的85%左右，因此对产品品质产生极大影响，要想提高粉状产品的品质，一般要求颗粒状物料去除率达到95%以上。为了更好地满足客户市场的需求，使该设备性能满足于多行业、多领域的要求，需要对现有“糠粞分离器”设备进行升级改造，并经过系统科学实验和关键参数测试，使研发出的“糠粞分离器”新设备能去除粉状物料中95%以上的残存颗粒状物料，并在中粮公司、益海嘉里公司等相关粮油食品生产企业能够实际应用，希望获得的科学数据能够有效指导该类设备的实际大规模生产。</w:t>
            </w:r>
          </w:p>
        </w:tc>
      </w:tr>
      <w:tr w14:paraId="6023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jc w:val="center"/>
        </w:trPr>
        <w:tc>
          <w:tcPr>
            <w:tcW w:w="1668" w:type="dxa"/>
            <w:vAlign w:val="center"/>
          </w:tcPr>
          <w:p w14:paraId="03A57F2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技术攻关后希望达到的预期技术目标（限500字以内）</w:t>
            </w:r>
          </w:p>
        </w:tc>
        <w:tc>
          <w:tcPr>
            <w:tcW w:w="8114" w:type="dxa"/>
            <w:gridSpan w:val="6"/>
            <w:vAlign w:val="center"/>
          </w:tcPr>
          <w:p w14:paraId="440049F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升级改造后的新设备能用于大型生产线上，并与现有生产线兼容，装备到生产线上后可以将粉状物料中残留颗粒状物料去除率达到95%以上(基本考核指标)，争取实现98%(非考核指标)。</w:t>
            </w:r>
          </w:p>
          <w:p w14:paraId="3054AF48">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2、升级改造后新设备的物料(风)进出口直径在300-550mm不等(至少提供5个规格尺寸的设备标准参数)，对于已有生产线上改造增加设备提供不少于5个尺寸的长度参数。</w:t>
            </w:r>
          </w:p>
          <w:p w14:paraId="1BB6F8B8">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3、升级改造后的新设备适用于粮食加工、油脂加工、饲料加工等行业。优先在大米加工企业突破，在线生产时油糠里的米粞分离率不低于95%。</w:t>
            </w:r>
          </w:p>
          <w:p w14:paraId="07263747">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要求技术达成后协助企业生产的设备推广到其他行业。</w:t>
            </w:r>
          </w:p>
        </w:tc>
      </w:tr>
      <w:tr w14:paraId="2DB7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668" w:type="dxa"/>
            <w:vAlign w:val="center"/>
          </w:tcPr>
          <w:p w14:paraId="4740056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时限要求</w:t>
            </w:r>
          </w:p>
        </w:tc>
        <w:tc>
          <w:tcPr>
            <w:tcW w:w="8114" w:type="dxa"/>
            <w:gridSpan w:val="6"/>
            <w:vAlign w:val="center"/>
          </w:tcPr>
          <w:p w14:paraId="7E1CB0C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二年</w:t>
            </w:r>
          </w:p>
        </w:tc>
      </w:tr>
      <w:tr w14:paraId="7AAA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1668" w:type="dxa"/>
            <w:vAlign w:val="center"/>
          </w:tcPr>
          <w:p w14:paraId="611AE31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需求企业出资承诺</w:t>
            </w:r>
          </w:p>
        </w:tc>
        <w:tc>
          <w:tcPr>
            <w:tcW w:w="8114" w:type="dxa"/>
            <w:gridSpan w:val="6"/>
            <w:vAlign w:val="center"/>
          </w:tcPr>
          <w:p w14:paraId="5F87961E">
            <w:pPr>
              <w:keepNext w:val="0"/>
              <w:keepLines w:val="0"/>
              <w:pageBreakBefore w:val="0"/>
              <w:widowControl w:val="0"/>
              <w:kinsoku/>
              <w:wordWrap/>
              <w:overflowPunct/>
              <w:topLinePunct w:val="0"/>
              <w:autoSpaceDE/>
              <w:autoSpaceDN/>
              <w:bidi w:val="0"/>
              <w:adjustRightInd/>
              <w:snapToGrid/>
              <w:spacing w:line="400" w:lineRule="exact"/>
              <w:ind w:left="21" w:leftChars="10" w:firstLine="424" w:firstLineChars="17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本企业愿意为该重大技术需求提供研发资金投入总预算不少于</w:t>
            </w:r>
            <w:r>
              <w:rPr>
                <w:rFonts w:hint="eastAsia" w:ascii="仿宋_GB2312" w:hAnsi="仿宋_GB2312" w:eastAsia="仿宋_GB2312" w:cs="仿宋_GB2312"/>
                <w:sz w:val="24"/>
                <w:szCs w:val="24"/>
                <w:u w:val="single"/>
              </w:rPr>
              <w:t xml:space="preserve">  100.00  </w:t>
            </w:r>
            <w:r>
              <w:rPr>
                <w:rFonts w:hint="eastAsia" w:ascii="仿宋_GB2312" w:hAnsi="仿宋_GB2312" w:eastAsia="仿宋_GB2312" w:cs="仿宋_GB2312"/>
                <w:sz w:val="24"/>
                <w:szCs w:val="24"/>
              </w:rPr>
              <w:t>万元，其中：愿意支付给揭榜单位的研发资金不少于</w:t>
            </w:r>
            <w:r>
              <w:rPr>
                <w:rFonts w:hint="eastAsia" w:ascii="仿宋_GB2312" w:hAnsi="仿宋_GB2312" w:eastAsia="仿宋_GB2312" w:cs="仿宋_GB2312"/>
                <w:sz w:val="24"/>
                <w:szCs w:val="24"/>
                <w:u w:val="single"/>
              </w:rPr>
              <w:t xml:space="preserve">  40.00  </w:t>
            </w:r>
            <w:r>
              <w:rPr>
                <w:rFonts w:hint="eastAsia" w:ascii="仿宋_GB2312" w:hAnsi="仿宋_GB2312" w:eastAsia="仿宋_GB2312" w:cs="仿宋_GB2312"/>
                <w:sz w:val="24"/>
                <w:szCs w:val="24"/>
              </w:rPr>
              <w:t>万元。</w:t>
            </w:r>
          </w:p>
          <w:p w14:paraId="37AB76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F96DA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09541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w:t>
            </w:r>
          </w:p>
        </w:tc>
      </w:tr>
      <w:tr w14:paraId="28C1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668" w:type="dxa"/>
            <w:vAlign w:val="center"/>
          </w:tcPr>
          <w:p w14:paraId="67C3003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产权归属</w:t>
            </w:r>
          </w:p>
        </w:tc>
        <w:tc>
          <w:tcPr>
            <w:tcW w:w="8114" w:type="dxa"/>
            <w:gridSpan w:val="6"/>
            <w:vAlign w:val="center"/>
          </w:tcPr>
          <w:p w14:paraId="3EED181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南昌昌恒机械设备有限公司</w:t>
            </w:r>
          </w:p>
        </w:tc>
      </w:tr>
      <w:tr w14:paraId="384E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668" w:type="dxa"/>
            <w:vAlign w:val="center"/>
          </w:tcPr>
          <w:p w14:paraId="1F25ECD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企业承接转化后预期的经济、社会效益</w:t>
            </w:r>
          </w:p>
        </w:tc>
        <w:tc>
          <w:tcPr>
            <w:tcW w:w="8114" w:type="dxa"/>
            <w:gridSpan w:val="6"/>
            <w:vAlign w:val="center"/>
          </w:tcPr>
          <w:p w14:paraId="2644C668">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每年可以生产用于相关企业生产线里的“糠粞分离器”100台以上，年均预计销售额 500万元以上，为企业创造经济效益150万元以上。</w:t>
            </w:r>
          </w:p>
          <w:p w14:paraId="28C4B6C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2、根据客户需求，生产的设备尽可能地与客户现有的生产线上风运系统兼容,不会给客户额外增加动力设备,每年可为企业节约电费30万元以上。</w:t>
            </w:r>
            <w:r>
              <w:rPr>
                <w:rFonts w:hint="eastAsia" w:ascii="仿宋_GB2312" w:hAnsi="仿宋_GB2312" w:eastAsia="仿宋_GB2312" w:cs="仿宋_GB2312"/>
                <w:sz w:val="24"/>
                <w:szCs w:val="24"/>
                <w:lang w:val="en-US" w:eastAsia="zh-CN"/>
              </w:rPr>
              <w:t xml:space="preserve">    </w:t>
            </w:r>
          </w:p>
          <w:p w14:paraId="1CA6711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3、产品投入市场后，可以长期为需求企业提供优质的服务，持续不断的优化设备性能。</w:t>
            </w:r>
          </w:p>
        </w:tc>
      </w:tr>
    </w:tbl>
    <w:p w14:paraId="43F99532"/>
    <w:p w14:paraId="4A2AE4BE"/>
    <w:p w14:paraId="51C6E331"/>
    <w:p w14:paraId="36459F42"/>
    <w:p w14:paraId="72043908"/>
    <w:p w14:paraId="27D7B904">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技术需求项目（第一批）榜单（11）</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47DF7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1C12A5A4">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04AC7136">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市政与道路工程</w:t>
            </w:r>
          </w:p>
        </w:tc>
        <w:tc>
          <w:tcPr>
            <w:tcW w:w="749" w:type="dxa"/>
            <w:gridSpan w:val="2"/>
            <w:shd w:val="clear" w:color="auto" w:fill="FFFFFF"/>
            <w:vAlign w:val="center"/>
          </w:tcPr>
          <w:p w14:paraId="1BCA2450">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45B11CC6">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交通安全</w:t>
            </w:r>
          </w:p>
        </w:tc>
      </w:tr>
      <w:tr w14:paraId="6F401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62367C38">
            <w:pPr>
              <w:adjustRightInd w:val="0"/>
              <w:snapToGrid w:val="0"/>
              <w:spacing w:line="360" w:lineRule="exact"/>
              <w:jc w:val="center"/>
              <w:rPr>
                <w:rFonts w:eastAsia="仿宋_GB2312"/>
                <w:sz w:val="24"/>
              </w:rPr>
            </w:pPr>
            <w:r>
              <w:rPr>
                <w:rFonts w:eastAsia="仿宋_GB2312"/>
                <w:sz w:val="24"/>
              </w:rPr>
              <w:t>重大技术需求</w:t>
            </w:r>
          </w:p>
          <w:p w14:paraId="24D7041A">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256D30BD">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高速公路施工违规行为的智能视觉识别与动态防控技术研究</w:t>
            </w:r>
          </w:p>
        </w:tc>
      </w:tr>
      <w:tr w14:paraId="3FD9D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5644774">
            <w:pPr>
              <w:adjustRightInd w:val="0"/>
              <w:snapToGrid w:val="0"/>
              <w:spacing w:line="360" w:lineRule="exact"/>
              <w:jc w:val="center"/>
              <w:rPr>
                <w:rFonts w:eastAsia="仿宋_GB2312"/>
                <w:sz w:val="24"/>
              </w:rPr>
            </w:pPr>
            <w:r>
              <w:rPr>
                <w:rFonts w:eastAsia="仿宋_GB2312"/>
                <w:sz w:val="24"/>
              </w:rPr>
              <w:t>技术需求牵头</w:t>
            </w:r>
          </w:p>
          <w:p w14:paraId="083276EF">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1E5BAD9B">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江西省交投养护科技集团</w:t>
            </w:r>
            <w:r>
              <w:rPr>
                <w:rFonts w:hint="eastAsia" w:eastAsia="仿宋_GB2312"/>
                <w:sz w:val="24"/>
              </w:rPr>
              <w:t>有限责任公司</w:t>
            </w:r>
          </w:p>
        </w:tc>
      </w:tr>
      <w:tr w14:paraId="58007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00BCDDAB">
            <w:pPr>
              <w:adjustRightInd w:val="0"/>
              <w:snapToGrid w:val="0"/>
              <w:spacing w:line="360" w:lineRule="exact"/>
              <w:jc w:val="center"/>
              <w:rPr>
                <w:rFonts w:eastAsia="仿宋_GB2312"/>
                <w:sz w:val="24"/>
              </w:rPr>
            </w:pPr>
            <w:r>
              <w:rPr>
                <w:rFonts w:eastAsia="仿宋_GB2312"/>
                <w:sz w:val="24"/>
              </w:rPr>
              <w:t>技术需求牵头</w:t>
            </w:r>
          </w:p>
          <w:p w14:paraId="00D378AE">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53696D97">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1B50B7D4">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袁鹏</w:t>
            </w:r>
          </w:p>
        </w:tc>
        <w:tc>
          <w:tcPr>
            <w:tcW w:w="660" w:type="dxa"/>
            <w:shd w:val="clear" w:color="auto" w:fill="FFFFFF"/>
            <w:vAlign w:val="center"/>
          </w:tcPr>
          <w:p w14:paraId="3AE8BBF3">
            <w:pPr>
              <w:adjustRightInd w:val="0"/>
              <w:snapToGrid w:val="0"/>
              <w:spacing w:line="360" w:lineRule="exact"/>
              <w:jc w:val="center"/>
              <w:rPr>
                <w:rFonts w:eastAsia="仿宋_GB2312"/>
                <w:sz w:val="24"/>
              </w:rPr>
            </w:pPr>
            <w:r>
              <w:rPr>
                <w:rFonts w:eastAsia="仿宋_GB2312"/>
                <w:sz w:val="24"/>
              </w:rPr>
              <w:t>职务</w:t>
            </w:r>
          </w:p>
        </w:tc>
        <w:tc>
          <w:tcPr>
            <w:tcW w:w="975" w:type="dxa"/>
            <w:shd w:val="clear" w:color="auto" w:fill="FFFFFF"/>
            <w:vAlign w:val="center"/>
          </w:tcPr>
          <w:p w14:paraId="0BAA3381">
            <w:pPr>
              <w:adjustRightInd w:val="0"/>
              <w:snapToGrid w:val="0"/>
              <w:spacing w:line="360" w:lineRule="exact"/>
              <w:jc w:val="center"/>
              <w:rPr>
                <w:rFonts w:hint="default" w:eastAsia="仿宋_GB2312"/>
                <w:sz w:val="24"/>
                <w:lang w:val="en-US" w:eastAsia="zh-CN"/>
              </w:rPr>
            </w:pPr>
            <w:r>
              <w:rPr>
                <w:rFonts w:hint="eastAsia" w:eastAsia="仿宋_GB2312"/>
                <w:sz w:val="24"/>
                <w:lang w:val="en-US" w:eastAsia="zh-CN"/>
              </w:rPr>
              <w:t>安全发展研究部部长</w:t>
            </w:r>
          </w:p>
        </w:tc>
        <w:tc>
          <w:tcPr>
            <w:tcW w:w="2079" w:type="dxa"/>
            <w:gridSpan w:val="4"/>
            <w:shd w:val="clear" w:color="auto" w:fill="FFFFFF"/>
            <w:vAlign w:val="center"/>
          </w:tcPr>
          <w:p w14:paraId="31FFEAE2">
            <w:pPr>
              <w:adjustRightInd w:val="0"/>
              <w:snapToGrid w:val="0"/>
              <w:spacing w:line="360" w:lineRule="exact"/>
              <w:rPr>
                <w:rFonts w:hint="default" w:eastAsia="仿宋_GB2312"/>
                <w:sz w:val="24"/>
                <w:lang w:val="en-US" w:eastAsia="zh-CN"/>
              </w:rPr>
            </w:pPr>
            <w:r>
              <w:rPr>
                <w:rFonts w:eastAsia="仿宋_GB2312"/>
                <w:sz w:val="24"/>
              </w:rPr>
              <w:t>手机：</w:t>
            </w:r>
            <w:r>
              <w:rPr>
                <w:rFonts w:hint="eastAsia" w:eastAsia="仿宋_GB2312"/>
                <w:sz w:val="24"/>
                <w:lang w:val="en-US" w:eastAsia="zh-CN"/>
              </w:rPr>
              <w:t>13207093091</w:t>
            </w:r>
          </w:p>
        </w:tc>
        <w:tc>
          <w:tcPr>
            <w:tcW w:w="2347" w:type="dxa"/>
            <w:shd w:val="clear" w:color="auto" w:fill="FFFFFF"/>
            <w:vAlign w:val="center"/>
          </w:tcPr>
          <w:p w14:paraId="13444000">
            <w:pPr>
              <w:adjustRightInd w:val="0"/>
              <w:snapToGrid w:val="0"/>
              <w:spacing w:line="360" w:lineRule="exact"/>
              <w:jc w:val="center"/>
              <w:rPr>
                <w:rFonts w:eastAsia="仿宋_GB2312"/>
                <w:sz w:val="24"/>
              </w:rPr>
            </w:pPr>
            <w:r>
              <w:rPr>
                <w:rFonts w:eastAsia="仿宋_GB2312"/>
                <w:sz w:val="24"/>
              </w:rPr>
              <w:t>邮箱：</w:t>
            </w:r>
            <w:r>
              <w:rPr>
                <w:rFonts w:hint="eastAsia" w:eastAsia="仿宋_GB2312"/>
                <w:sz w:val="24"/>
                <w:lang w:val="en-US" w:eastAsia="zh-CN"/>
              </w:rPr>
              <w:t>375568954</w:t>
            </w:r>
            <w:r>
              <w:rPr>
                <w:rFonts w:hint="eastAsia" w:eastAsia="仿宋_GB2312"/>
                <w:sz w:val="24"/>
              </w:rPr>
              <w:t>@qq.com</w:t>
            </w:r>
          </w:p>
        </w:tc>
      </w:tr>
      <w:tr w14:paraId="0AEF2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2FC05AE3">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4C8B5DF3">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5D2B11DF">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64E90FA1">
            <w:pPr>
              <w:adjustRightInd w:val="0"/>
              <w:snapToGrid w:val="0"/>
              <w:spacing w:line="360" w:lineRule="exact"/>
              <w:jc w:val="center"/>
              <w:rPr>
                <w:rFonts w:eastAsia="仿宋_GB2312"/>
                <w:sz w:val="24"/>
              </w:rPr>
            </w:pPr>
            <w:r>
              <w:rPr>
                <w:rFonts w:eastAsia="仿宋_GB2312"/>
                <w:sz w:val="24"/>
              </w:rPr>
              <w:t>单位性质</w:t>
            </w:r>
          </w:p>
        </w:tc>
      </w:tr>
      <w:tr w14:paraId="39406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46E5F3E9">
            <w:pPr>
              <w:adjustRightInd w:val="0"/>
              <w:snapToGrid w:val="0"/>
              <w:spacing w:line="360" w:lineRule="exact"/>
              <w:jc w:val="center"/>
              <w:rPr>
                <w:rFonts w:eastAsia="仿宋_GB2312"/>
                <w:sz w:val="24"/>
              </w:rPr>
            </w:pPr>
          </w:p>
        </w:tc>
        <w:tc>
          <w:tcPr>
            <w:tcW w:w="627" w:type="dxa"/>
            <w:shd w:val="clear" w:color="auto" w:fill="FFFFFF"/>
            <w:vAlign w:val="center"/>
          </w:tcPr>
          <w:p w14:paraId="1F9628B0">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0936ECD7">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28CF35CE">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62F4E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395EF388">
            <w:pPr>
              <w:adjustRightInd w:val="0"/>
              <w:snapToGrid w:val="0"/>
              <w:spacing w:line="360" w:lineRule="exact"/>
              <w:jc w:val="center"/>
              <w:rPr>
                <w:rFonts w:eastAsia="仿宋_GB2312"/>
                <w:sz w:val="24"/>
              </w:rPr>
            </w:pPr>
          </w:p>
        </w:tc>
        <w:tc>
          <w:tcPr>
            <w:tcW w:w="627" w:type="dxa"/>
            <w:shd w:val="clear" w:color="auto" w:fill="FFFFFF"/>
            <w:vAlign w:val="center"/>
          </w:tcPr>
          <w:p w14:paraId="36C7D9B5">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5A1155EB">
            <w:pPr>
              <w:adjustRightInd w:val="0"/>
              <w:snapToGrid w:val="0"/>
              <w:spacing w:line="360" w:lineRule="exact"/>
              <w:jc w:val="center"/>
              <w:rPr>
                <w:rFonts w:ascii="Times New Roman" w:hAnsi="Times New Roman" w:eastAsia="仿宋_GB2312" w:cs="Times New Roman"/>
                <w:kern w:val="2"/>
                <w:sz w:val="24"/>
                <w:szCs w:val="24"/>
                <w:lang w:val="en-US" w:eastAsia="zh-CN" w:bidi="ar-SA"/>
              </w:rPr>
            </w:pPr>
          </w:p>
        </w:tc>
        <w:tc>
          <w:tcPr>
            <w:tcW w:w="3445" w:type="dxa"/>
            <w:gridSpan w:val="3"/>
            <w:shd w:val="clear" w:color="auto" w:fill="FFFFFF"/>
            <w:vAlign w:val="center"/>
          </w:tcPr>
          <w:p w14:paraId="2B2A03F0">
            <w:pPr>
              <w:adjustRightInd w:val="0"/>
              <w:snapToGrid w:val="0"/>
              <w:spacing w:line="360" w:lineRule="exact"/>
              <w:rPr>
                <w:rFonts w:ascii="Times New Roman" w:hAnsi="Times New Roman" w:eastAsia="仿宋_GB2312" w:cs="Times New Roman"/>
                <w:kern w:val="2"/>
                <w:sz w:val="24"/>
                <w:szCs w:val="24"/>
                <w:lang w:val="en-US" w:eastAsia="zh-CN" w:bidi="ar-SA"/>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2CFCA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15" w:hRule="atLeast"/>
          <w:jc w:val="center"/>
        </w:trPr>
        <w:tc>
          <w:tcPr>
            <w:tcW w:w="1260" w:type="dxa"/>
            <w:shd w:val="clear" w:color="auto" w:fill="FFFFFF"/>
            <w:vAlign w:val="center"/>
          </w:tcPr>
          <w:p w14:paraId="562B48B6">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1D0E7B11">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78C3F3D5">
            <w:pPr>
              <w:adjustRightInd w:val="0"/>
              <w:snapToGrid w:val="0"/>
              <w:spacing w:line="360" w:lineRule="exact"/>
              <w:ind w:firstLine="480" w:firstLineChars="200"/>
              <w:jc w:val="left"/>
              <w:rPr>
                <w:rFonts w:hint="eastAsia" w:eastAsia="仿宋_GB2312"/>
                <w:sz w:val="24"/>
              </w:rPr>
            </w:pPr>
            <w:r>
              <w:rPr>
                <w:rFonts w:hint="eastAsia" w:eastAsia="仿宋_GB2312"/>
                <w:sz w:val="24"/>
                <w:lang w:val="en-US" w:eastAsia="zh-CN"/>
              </w:rPr>
              <w:t>1.</w:t>
            </w:r>
            <w:r>
              <w:rPr>
                <w:rFonts w:hint="eastAsia" w:eastAsia="仿宋_GB2312"/>
                <w:sz w:val="24"/>
              </w:rPr>
              <w:t>复杂环境下多模态影像采集与处理技术</w:t>
            </w:r>
          </w:p>
          <w:p w14:paraId="4C87CF55">
            <w:pPr>
              <w:adjustRightInd w:val="0"/>
              <w:snapToGrid w:val="0"/>
              <w:spacing w:line="360" w:lineRule="exact"/>
              <w:ind w:firstLine="480" w:firstLineChars="200"/>
              <w:jc w:val="left"/>
              <w:rPr>
                <w:rFonts w:hint="eastAsia" w:eastAsia="仿宋_GB2312"/>
                <w:sz w:val="24"/>
              </w:rPr>
            </w:pPr>
            <w:r>
              <w:rPr>
                <w:rFonts w:hint="eastAsia" w:eastAsia="仿宋_GB2312"/>
                <w:sz w:val="24"/>
              </w:rPr>
              <w:t>针对公路、桥梁、隧道施工中</w:t>
            </w:r>
            <w:r>
              <w:rPr>
                <w:rFonts w:hint="eastAsia" w:eastAsia="仿宋_GB2312"/>
                <w:sz w:val="24"/>
                <w:lang w:val="en-US" w:eastAsia="zh-CN"/>
              </w:rPr>
              <w:t>如</w:t>
            </w:r>
            <w:r>
              <w:rPr>
                <w:rFonts w:hint="eastAsia" w:eastAsia="仿宋_GB2312"/>
                <w:sz w:val="24"/>
              </w:rPr>
              <w:t>未佩戴安全头盔、未穿戴反光背心、违规高空作业、危险区域擅自进入等违规行为，需研究多源影像采集方法(如无人机倾斜摄影、多目摄像头、低光照增强技术)。解决复杂环境(隧道低光照、桥梁高空强反光)</w:t>
            </w:r>
            <w:r>
              <w:rPr>
                <w:rFonts w:hint="eastAsia" w:eastAsia="仿宋_GB2312"/>
                <w:sz w:val="24"/>
                <w:lang w:val="en-US" w:eastAsia="zh-CN"/>
              </w:rPr>
              <w:t>等</w:t>
            </w:r>
            <w:r>
              <w:rPr>
                <w:rFonts w:hint="eastAsia" w:eastAsia="仿宋_GB2312"/>
                <w:sz w:val="24"/>
              </w:rPr>
              <w:t>下的图像畸变校正、立体图像配准及多目标采集节点部署问题，确保清晰捕获人员未系安全带等违规行为的关键细节。</w:t>
            </w:r>
          </w:p>
          <w:p w14:paraId="76DE404C">
            <w:pPr>
              <w:adjustRightInd w:val="0"/>
              <w:snapToGrid w:val="0"/>
              <w:spacing w:line="360" w:lineRule="exact"/>
              <w:ind w:firstLine="480" w:firstLineChars="200"/>
              <w:jc w:val="left"/>
              <w:rPr>
                <w:rFonts w:hint="eastAsia" w:eastAsia="仿宋_GB2312"/>
                <w:sz w:val="24"/>
              </w:rPr>
            </w:pPr>
            <w:r>
              <w:rPr>
                <w:rFonts w:hint="eastAsia" w:eastAsia="仿宋_GB2312"/>
                <w:sz w:val="24"/>
              </w:rPr>
              <w:t>2.施工安全风险数据集构建与标注技术</w:t>
            </w:r>
          </w:p>
          <w:p w14:paraId="257988B7">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rPr>
              <w:t>需构建覆盖人员违规（未佩戴安全头盔、未穿戴反光背心、违规</w:t>
            </w:r>
            <w:r>
              <w:rPr>
                <w:rFonts w:hint="eastAsia" w:eastAsia="仿宋_GB2312"/>
                <w:sz w:val="24"/>
                <w:lang w:eastAsia="zh-CN"/>
              </w:rPr>
              <w:t>高空作业</w:t>
            </w:r>
            <w:r>
              <w:rPr>
                <w:rFonts w:hint="eastAsia" w:eastAsia="仿宋_GB2312"/>
                <w:sz w:val="24"/>
                <w:lang w:val="en-US" w:eastAsia="zh-CN"/>
              </w:rPr>
              <w:t>等</w:t>
            </w:r>
            <w:r>
              <w:rPr>
                <w:rFonts w:hint="eastAsia" w:eastAsia="仿宋_GB2312"/>
                <w:sz w:val="24"/>
              </w:rPr>
              <w:t>）等多场景的安全风险数据集。</w:t>
            </w:r>
          </w:p>
          <w:p w14:paraId="729C4DAA">
            <w:pPr>
              <w:adjustRightInd w:val="0"/>
              <w:snapToGrid w:val="0"/>
              <w:spacing w:line="360" w:lineRule="exact"/>
              <w:ind w:firstLine="480" w:firstLineChars="200"/>
              <w:jc w:val="left"/>
              <w:rPr>
                <w:rFonts w:hint="eastAsia" w:eastAsia="仿宋_GB2312"/>
                <w:sz w:val="24"/>
              </w:rPr>
            </w:pPr>
            <w:r>
              <w:rPr>
                <w:rFonts w:hint="eastAsia" w:eastAsia="仿宋_GB2312"/>
                <w:sz w:val="24"/>
              </w:rPr>
              <w:t>3.高效卷积神经网络模型优化与小目标检测</w:t>
            </w:r>
          </w:p>
          <w:p w14:paraId="03C58CDE">
            <w:pPr>
              <w:adjustRightInd w:val="0"/>
              <w:snapToGrid w:val="0"/>
              <w:spacing w:line="360" w:lineRule="exact"/>
              <w:ind w:firstLine="480" w:firstLineChars="200"/>
              <w:jc w:val="left"/>
              <w:rPr>
                <w:rFonts w:hint="eastAsia" w:eastAsia="仿宋_GB2312"/>
                <w:sz w:val="24"/>
              </w:rPr>
            </w:pPr>
            <w:r>
              <w:rPr>
                <w:rFonts w:hint="eastAsia" w:eastAsia="仿宋_GB2312"/>
                <w:sz w:val="24"/>
              </w:rPr>
              <w:t>针对施工场景中人员与设备目标尺寸小、特征模糊等问题，需改进现有卷积神经网络(如YOLOv8s、Swin Transformer)，引入注意力机制(如LSK、CA)、轻量化模块(如SPD-Conv、CsConv)及低光照增强算法提升模型对小目标的检测精度与实时性。</w:t>
            </w:r>
          </w:p>
          <w:p w14:paraId="44C30ADF">
            <w:pPr>
              <w:adjustRightInd w:val="0"/>
              <w:snapToGrid w:val="0"/>
              <w:spacing w:line="360" w:lineRule="exact"/>
              <w:ind w:firstLine="480" w:firstLineChars="200"/>
              <w:jc w:val="left"/>
              <w:rPr>
                <w:rFonts w:hint="eastAsia" w:eastAsia="仿宋_GB2312"/>
                <w:sz w:val="24"/>
              </w:rPr>
            </w:pPr>
            <w:r>
              <w:rPr>
                <w:rFonts w:hint="eastAsia" w:eastAsia="仿宋_GB2312"/>
                <w:sz w:val="24"/>
              </w:rPr>
              <w:t>4.多源数据融合与动态风险评价模型</w:t>
            </w:r>
          </w:p>
          <w:p w14:paraId="518F883A">
            <w:pPr>
              <w:adjustRightInd w:val="0"/>
              <w:snapToGrid w:val="0"/>
              <w:spacing w:line="360" w:lineRule="exact"/>
              <w:ind w:firstLine="480" w:firstLineChars="200"/>
              <w:jc w:val="left"/>
              <w:rPr>
                <w:rFonts w:hint="eastAsia" w:eastAsia="仿宋_GB2312"/>
                <w:sz w:val="24"/>
              </w:rPr>
            </w:pPr>
            <w:r>
              <w:rPr>
                <w:rFonts w:hint="eastAsia" w:eastAsia="仿宋_GB2312"/>
                <w:sz w:val="24"/>
              </w:rPr>
              <w:t>需融合地形、交通流、作业人数等多源数据，结合机器学习算法(如逻辑回归、随机森林)与模糊神经网络，建立施工行为风险量化评价模型，实现风险等级动态划分与预警阈值优化。</w:t>
            </w:r>
          </w:p>
          <w:p w14:paraId="3F83D53B">
            <w:pPr>
              <w:adjustRightInd w:val="0"/>
              <w:snapToGrid w:val="0"/>
              <w:spacing w:line="360" w:lineRule="exact"/>
              <w:ind w:firstLine="480" w:firstLineChars="200"/>
              <w:jc w:val="left"/>
              <w:rPr>
                <w:rFonts w:hint="eastAsia" w:eastAsia="仿宋_GB2312"/>
                <w:sz w:val="24"/>
              </w:rPr>
            </w:pPr>
            <w:r>
              <w:rPr>
                <w:rFonts w:hint="eastAsia" w:eastAsia="仿宋_GB2312"/>
                <w:sz w:val="24"/>
                <w:lang w:val="en-US" w:eastAsia="zh-CN"/>
              </w:rPr>
              <w:t>5.</w:t>
            </w:r>
            <w:r>
              <w:rPr>
                <w:rFonts w:hint="eastAsia" w:eastAsia="仿宋_GB2312"/>
                <w:sz w:val="24"/>
              </w:rPr>
              <w:t>智能决策预警系统集成与实时响应</w:t>
            </w:r>
          </w:p>
          <w:p w14:paraId="4D9EF583">
            <w:pPr>
              <w:adjustRightInd w:val="0"/>
              <w:snapToGrid w:val="0"/>
              <w:spacing w:line="360" w:lineRule="exact"/>
              <w:ind w:firstLine="480" w:firstLineChars="200"/>
              <w:jc w:val="left"/>
              <w:rPr>
                <w:rFonts w:hint="eastAsia" w:eastAsia="仿宋_GB2312"/>
                <w:sz w:val="24"/>
                <w:lang w:eastAsia="zh-CN"/>
              </w:rPr>
            </w:pPr>
            <w:r>
              <w:rPr>
                <w:rFonts w:hint="eastAsia" w:eastAsia="仿宋_GB2312"/>
                <w:sz w:val="24"/>
              </w:rPr>
              <w:t>需开发多模态数据融合的智能决策支持系统，实现风险识别、评价、预警的全流程自动化，并通过5</w:t>
            </w:r>
            <w:r>
              <w:rPr>
                <w:rFonts w:hint="eastAsia" w:eastAsia="仿宋_GB2312"/>
                <w:sz w:val="24"/>
                <w:lang w:val="en-US" w:eastAsia="zh-CN"/>
              </w:rPr>
              <w:t>G</w:t>
            </w:r>
            <w:r>
              <w:rPr>
                <w:rFonts w:hint="eastAsia" w:eastAsia="仿宋_GB2312"/>
                <w:sz w:val="24"/>
              </w:rPr>
              <w:t>与物联网技术与施工现场监控系统联动，确保预警信息的实时推送与应急响应。</w:t>
            </w:r>
          </w:p>
        </w:tc>
      </w:tr>
      <w:tr w14:paraId="62062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5FF93229">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5DAD4920">
            <w:pPr>
              <w:adjustRightInd w:val="0"/>
              <w:snapToGrid w:val="0"/>
              <w:spacing w:line="360" w:lineRule="exact"/>
              <w:ind w:firstLine="480" w:firstLineChars="200"/>
              <w:jc w:val="left"/>
              <w:rPr>
                <w:rFonts w:hint="eastAsia" w:eastAsia="仿宋_GB2312"/>
                <w:sz w:val="24"/>
              </w:rPr>
            </w:pPr>
            <w:r>
              <w:rPr>
                <w:rFonts w:hint="eastAsia" w:eastAsia="仿宋_GB2312"/>
                <w:sz w:val="24"/>
                <w:lang w:val="en-US" w:eastAsia="zh-CN"/>
              </w:rPr>
              <w:t>一、</w:t>
            </w:r>
            <w:r>
              <w:rPr>
                <w:rFonts w:hint="eastAsia" w:eastAsia="仿宋_GB2312"/>
                <w:sz w:val="24"/>
              </w:rPr>
              <w:t>构建智能化全景感知体系</w:t>
            </w:r>
          </w:p>
          <w:p w14:paraId="0F9313EE">
            <w:pPr>
              <w:adjustRightInd w:val="0"/>
              <w:snapToGrid w:val="0"/>
              <w:spacing w:line="360" w:lineRule="exact"/>
              <w:ind w:firstLine="480" w:firstLineChars="200"/>
              <w:jc w:val="left"/>
              <w:rPr>
                <w:rFonts w:hint="eastAsia" w:eastAsia="仿宋_GB2312"/>
                <w:sz w:val="24"/>
              </w:rPr>
            </w:pPr>
            <w:r>
              <w:rPr>
                <w:rFonts w:hint="eastAsia" w:eastAsia="仿宋_GB2312"/>
                <w:sz w:val="24"/>
              </w:rPr>
              <w:t>创新研发多模态数据融合采集技术，形成覆盖公路、桥梁、隧道全场景的立体化监测网络。突破复杂施工环境下的图像质量优化瓶颈，建立适应多工况条件的智能感知系统，实现施工作业行为的动态化、精细化数据捕获。</w:t>
            </w:r>
          </w:p>
          <w:p w14:paraId="562A2A2A">
            <w:pPr>
              <w:adjustRightInd w:val="0"/>
              <w:snapToGrid w:val="0"/>
              <w:spacing w:line="360" w:lineRule="exact"/>
              <w:ind w:firstLine="480" w:firstLineChars="200"/>
              <w:jc w:val="left"/>
              <w:rPr>
                <w:rFonts w:hint="eastAsia" w:eastAsia="仿宋_GB2312"/>
                <w:sz w:val="24"/>
              </w:rPr>
            </w:pPr>
            <w:r>
              <w:rPr>
                <w:rFonts w:hint="eastAsia" w:eastAsia="仿宋_GB2312"/>
                <w:sz w:val="24"/>
              </w:rPr>
              <w:t>二、打造智能化决策中枢</w:t>
            </w:r>
          </w:p>
          <w:p w14:paraId="35AABFA8">
            <w:pPr>
              <w:adjustRightInd w:val="0"/>
              <w:snapToGrid w:val="0"/>
              <w:spacing w:line="360" w:lineRule="exact"/>
              <w:ind w:firstLine="480" w:firstLineChars="200"/>
              <w:jc w:val="left"/>
              <w:rPr>
                <w:rFonts w:hint="eastAsia" w:eastAsia="仿宋_GB2312"/>
                <w:sz w:val="24"/>
              </w:rPr>
            </w:pPr>
            <w:r>
              <w:rPr>
                <w:rFonts w:hint="eastAsia" w:eastAsia="仿宋_GB2312"/>
                <w:sz w:val="24"/>
              </w:rPr>
              <w:t>构建基于深度学习的智能分析引擎，研发具有自主知识产权的施工安全风险识别算法体系。创新融合多源异构数据分析技术，形成集风险要素智能提取、安全态势动态评估、预警决策自动生成于一体的技术闭环，显著提升安全监管的智能化水平。</w:t>
            </w:r>
          </w:p>
          <w:p w14:paraId="7DBD0B16">
            <w:pPr>
              <w:adjustRightInd w:val="0"/>
              <w:snapToGrid w:val="0"/>
              <w:spacing w:line="360" w:lineRule="exact"/>
              <w:ind w:firstLine="480" w:firstLineChars="200"/>
              <w:jc w:val="left"/>
              <w:rPr>
                <w:rFonts w:hint="eastAsia" w:eastAsia="仿宋_GB2312"/>
                <w:sz w:val="24"/>
              </w:rPr>
            </w:pPr>
            <w:r>
              <w:rPr>
                <w:rFonts w:hint="eastAsia" w:eastAsia="仿宋_GB2312"/>
                <w:sz w:val="24"/>
              </w:rPr>
              <w:t>三、建立主动防控技术体系</w:t>
            </w:r>
          </w:p>
          <w:p w14:paraId="6504281A">
            <w:pPr>
              <w:adjustRightInd w:val="0"/>
              <w:snapToGrid w:val="0"/>
              <w:spacing w:line="360" w:lineRule="exact"/>
              <w:ind w:firstLine="480" w:firstLineChars="200"/>
              <w:jc w:val="left"/>
              <w:rPr>
                <w:rFonts w:hint="eastAsia" w:eastAsia="仿宋_GB2312"/>
                <w:sz w:val="24"/>
              </w:rPr>
            </w:pPr>
            <w:r>
              <w:rPr>
                <w:rFonts w:hint="eastAsia" w:eastAsia="仿宋_GB2312"/>
                <w:sz w:val="24"/>
              </w:rPr>
              <w:t>研制具有自主预警功能的智能防控平台，实现风险识别、分级响应、应急处置的全链条技术集成。开发多级联动预警机制，构建“前端智能感知-中台分析决策-终端快速处置”的协同防控体系，推动安全管理模式从被动应对向主动防御转变。</w:t>
            </w:r>
          </w:p>
          <w:p w14:paraId="056604D7">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rPr>
              <w:t>四、形成行业技术</w:t>
            </w:r>
            <w:r>
              <w:rPr>
                <w:rFonts w:hint="eastAsia" w:eastAsia="仿宋_GB2312"/>
                <w:sz w:val="24"/>
                <w:lang w:val="en-US" w:eastAsia="zh-CN"/>
              </w:rPr>
              <w:t>专著</w:t>
            </w:r>
          </w:p>
          <w:p w14:paraId="1805E76F">
            <w:pPr>
              <w:adjustRightInd w:val="0"/>
              <w:snapToGrid w:val="0"/>
              <w:spacing w:line="360" w:lineRule="exact"/>
              <w:ind w:firstLine="480" w:firstLineChars="200"/>
              <w:jc w:val="left"/>
              <w:rPr>
                <w:rFonts w:hint="eastAsia" w:eastAsia="仿宋_GB2312"/>
                <w:sz w:val="24"/>
              </w:rPr>
            </w:pPr>
            <w:r>
              <w:rPr>
                <w:rFonts w:hint="eastAsia" w:eastAsia="仿宋_GB2312"/>
                <w:sz w:val="24"/>
              </w:rPr>
              <w:t>编制覆盖数据采集、智能分析、系统集成的技术体系，建立施工安全风险量化评估指标模型。创新研发可复制推广的智能防控解决方案，构建产学研用协同创新机制，为行业数字化转型提供技术范式。</w:t>
            </w:r>
          </w:p>
          <w:p w14:paraId="52A4985A">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五、预计成果</w:t>
            </w:r>
          </w:p>
          <w:p w14:paraId="1D324CE9">
            <w:pPr>
              <w:adjustRightInd w:val="0"/>
              <w:snapToGrid w:val="0"/>
              <w:spacing w:line="360" w:lineRule="exact"/>
              <w:ind w:firstLine="480" w:firstLineChars="200"/>
              <w:jc w:val="left"/>
              <w:rPr>
                <w:rFonts w:hint="default" w:eastAsia="仿宋_GB2312"/>
                <w:sz w:val="24"/>
                <w:lang w:val="en-US" w:eastAsia="zh-CN"/>
              </w:rPr>
            </w:pPr>
            <w:r>
              <w:rPr>
                <w:rFonts w:hint="eastAsia" w:eastAsia="仿宋_GB2312"/>
                <w:sz w:val="24"/>
                <w:lang w:val="en-US" w:eastAsia="zh-CN"/>
              </w:rPr>
              <w:t>预计发表学术论文5篇，其中SCl期刊不少于2篇，形成《基于机器视觉的高速公路施工作业违规行为分析及主动防控技术研究》报告1份。出版专著1部(《基于机器视觉的高速公路施工作业安全主动防控技术》)。申请国家发明专利5项，获得软件著作权2项。</w:t>
            </w:r>
          </w:p>
        </w:tc>
      </w:tr>
      <w:tr w14:paraId="2273C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46A69090">
            <w:pPr>
              <w:adjustRightInd w:val="0"/>
              <w:snapToGrid w:val="0"/>
              <w:spacing w:line="360" w:lineRule="exact"/>
              <w:jc w:val="center"/>
              <w:rPr>
                <w:rFonts w:eastAsia="仿宋_GB2312"/>
                <w:sz w:val="24"/>
              </w:rPr>
            </w:pPr>
            <w:r>
              <w:rPr>
                <w:rFonts w:eastAsia="仿宋_GB2312"/>
                <w:sz w:val="24"/>
              </w:rPr>
              <w:t>时限要求</w:t>
            </w:r>
          </w:p>
        </w:tc>
        <w:tc>
          <w:tcPr>
            <w:tcW w:w="8325" w:type="dxa"/>
            <w:gridSpan w:val="10"/>
            <w:shd w:val="clear" w:color="auto" w:fill="FFFFFF"/>
            <w:vAlign w:val="center"/>
          </w:tcPr>
          <w:p w14:paraId="78DFDB73">
            <w:pPr>
              <w:adjustRightInd w:val="0"/>
              <w:snapToGrid w:val="0"/>
              <w:spacing w:line="360" w:lineRule="exact"/>
              <w:jc w:val="center"/>
              <w:rPr>
                <w:rFonts w:eastAsia="仿宋_GB2312"/>
                <w:sz w:val="24"/>
              </w:rPr>
            </w:pPr>
            <w:r>
              <w:rPr>
                <w:rFonts w:hint="eastAsia" w:eastAsia="仿宋_GB2312"/>
                <w:sz w:val="24"/>
              </w:rPr>
              <w:t>202</w:t>
            </w:r>
            <w:r>
              <w:rPr>
                <w:rFonts w:hint="eastAsia" w:eastAsia="仿宋_GB2312"/>
                <w:sz w:val="24"/>
                <w:lang w:val="en-US" w:eastAsia="zh-CN"/>
              </w:rPr>
              <w:t>5</w:t>
            </w:r>
            <w:r>
              <w:rPr>
                <w:rFonts w:hint="eastAsia" w:eastAsia="仿宋_GB2312"/>
                <w:sz w:val="24"/>
              </w:rPr>
              <w:t>.</w:t>
            </w:r>
            <w:r>
              <w:rPr>
                <w:rFonts w:hint="eastAsia" w:eastAsia="仿宋_GB2312"/>
                <w:sz w:val="24"/>
                <w:lang w:val="en-US" w:eastAsia="zh-CN"/>
              </w:rPr>
              <w:t>05</w:t>
            </w:r>
            <w:r>
              <w:rPr>
                <w:rFonts w:hint="eastAsia" w:eastAsia="仿宋_GB2312"/>
                <w:sz w:val="24"/>
              </w:rPr>
              <w:t>——2027.12</w:t>
            </w:r>
          </w:p>
        </w:tc>
      </w:tr>
      <w:tr w14:paraId="2BE38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6D401816">
            <w:pPr>
              <w:adjustRightInd w:val="0"/>
              <w:snapToGrid w:val="0"/>
              <w:spacing w:line="360" w:lineRule="exact"/>
              <w:jc w:val="center"/>
              <w:rPr>
                <w:rFonts w:hint="eastAsia" w:eastAsia="仿宋_GB2312"/>
                <w:sz w:val="24"/>
                <w:lang w:val="en-US" w:eastAsia="zh-CN"/>
              </w:rPr>
            </w:pPr>
            <w:r>
              <w:rPr>
                <w:rFonts w:hint="eastAsia" w:eastAsia="仿宋_GB2312"/>
                <w:sz w:val="24"/>
                <w:lang w:val="en-US" w:eastAsia="zh-CN"/>
              </w:rPr>
              <w:t>需求企业</w:t>
            </w:r>
          </w:p>
          <w:p w14:paraId="47333D70">
            <w:pPr>
              <w:adjustRightInd w:val="0"/>
              <w:snapToGrid w:val="0"/>
              <w:spacing w:line="360" w:lineRule="exact"/>
              <w:jc w:val="center"/>
              <w:rPr>
                <w:rFonts w:eastAsia="仿宋_GB2312"/>
                <w:sz w:val="24"/>
              </w:rPr>
            </w:pPr>
            <w:r>
              <w:rPr>
                <w:rFonts w:eastAsia="仿宋_GB2312"/>
                <w:sz w:val="24"/>
              </w:rPr>
              <w:t>出资承诺</w:t>
            </w:r>
          </w:p>
        </w:tc>
        <w:tc>
          <w:tcPr>
            <w:tcW w:w="8325" w:type="dxa"/>
            <w:gridSpan w:val="10"/>
            <w:shd w:val="clear" w:color="auto" w:fill="FFFFFF"/>
            <w:vAlign w:val="center"/>
          </w:tcPr>
          <w:p w14:paraId="10C50B96">
            <w:pPr>
              <w:adjustRightInd w:val="0"/>
              <w:snapToGrid w:val="0"/>
              <w:spacing w:line="360" w:lineRule="exact"/>
              <w:ind w:firstLine="480" w:firstLineChars="200"/>
              <w:jc w:val="left"/>
              <w:rPr>
                <w:rFonts w:eastAsia="仿宋_GB2312"/>
                <w:sz w:val="24"/>
              </w:rPr>
            </w:pPr>
          </w:p>
          <w:p w14:paraId="174E61D0">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lang w:val="en-US" w:eastAsia="zh-CN"/>
              </w:rPr>
              <w:t xml:space="preserve">96.8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w:t>
            </w:r>
            <w:r>
              <w:rPr>
                <w:rFonts w:hint="eastAsia" w:eastAsia="仿宋_GB2312"/>
                <w:color w:val="000000" w:themeColor="text1"/>
                <w:sz w:val="24"/>
                <w:highlight w:val="none"/>
                <w14:textFill>
                  <w14:solidFill>
                    <w14:schemeClr w14:val="tx1"/>
                  </w14:solidFill>
                </w14:textFill>
              </w:rPr>
              <w:t>于</w:t>
            </w:r>
            <w:r>
              <w:rPr>
                <w:rFonts w:eastAsia="仿宋_GB2312"/>
                <w:color w:val="000000" w:themeColor="text1"/>
                <w:sz w:val="24"/>
                <w:highlight w:val="none"/>
                <w:u w:val="single"/>
                <w14:textFill>
                  <w14:solidFill>
                    <w14:schemeClr w14:val="tx1"/>
                  </w14:solidFill>
                </w14:textFill>
              </w:rPr>
              <w:t xml:space="preserve"> </w:t>
            </w:r>
            <w:r>
              <w:rPr>
                <w:rFonts w:hint="eastAsia" w:eastAsia="仿宋_GB2312"/>
                <w:color w:val="000000" w:themeColor="text1"/>
                <w:sz w:val="24"/>
                <w:highlight w:val="none"/>
                <w:u w:val="single"/>
                <w:lang w:val="en-US" w:eastAsia="zh-CN"/>
                <w14:textFill>
                  <w14:solidFill>
                    <w14:schemeClr w14:val="tx1"/>
                  </w14:solidFill>
                </w14:textFill>
              </w:rPr>
              <w:t xml:space="preserve"> 48.4  </w:t>
            </w:r>
            <w:r>
              <w:rPr>
                <w:rFonts w:eastAsia="仿宋_GB2312"/>
                <w:color w:val="000000" w:themeColor="text1"/>
                <w:sz w:val="24"/>
                <w14:textFill>
                  <w14:solidFill>
                    <w14:schemeClr w14:val="tx1"/>
                  </w14:solidFill>
                </w14:textFill>
              </w:rPr>
              <w:t>万元。</w:t>
            </w:r>
          </w:p>
          <w:p w14:paraId="56FE9DB4">
            <w:pPr>
              <w:adjustRightInd w:val="0"/>
              <w:snapToGrid w:val="0"/>
              <w:spacing w:line="360" w:lineRule="exact"/>
              <w:ind w:firstLine="3290" w:firstLineChars="1371"/>
              <w:jc w:val="left"/>
              <w:rPr>
                <w:rFonts w:eastAsia="仿宋_GB2312"/>
                <w:sz w:val="24"/>
              </w:rPr>
            </w:pPr>
          </w:p>
          <w:p w14:paraId="67068F68">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02023368">
            <w:pPr>
              <w:adjustRightInd w:val="0"/>
              <w:snapToGrid w:val="0"/>
              <w:spacing w:line="360" w:lineRule="exact"/>
              <w:ind w:firstLine="4557" w:firstLineChars="1899"/>
              <w:jc w:val="left"/>
              <w:rPr>
                <w:rFonts w:hint="default" w:eastAsia="仿宋_GB2312"/>
                <w:sz w:val="24"/>
                <w:lang w:val="en-US" w:eastAsia="zh-CN"/>
              </w:rPr>
            </w:pPr>
            <w:r>
              <w:rPr>
                <w:rFonts w:eastAsia="仿宋_GB2312"/>
                <w:sz w:val="24"/>
              </w:rPr>
              <w:t>日期：</w:t>
            </w:r>
            <w:r>
              <w:rPr>
                <w:rFonts w:hint="eastAsia" w:eastAsia="仿宋_GB2312"/>
                <w:sz w:val="24"/>
                <w:lang w:val="en-US" w:eastAsia="zh-CN"/>
              </w:rPr>
              <w:t>2025年5月6日</w:t>
            </w:r>
          </w:p>
        </w:tc>
      </w:tr>
      <w:tr w14:paraId="63A0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212D4066">
            <w:pPr>
              <w:adjustRightInd w:val="0"/>
              <w:snapToGrid w:val="0"/>
              <w:spacing w:line="360" w:lineRule="exact"/>
              <w:jc w:val="center"/>
              <w:rPr>
                <w:rFonts w:eastAsia="仿宋_GB2312"/>
                <w:sz w:val="24"/>
              </w:rPr>
            </w:pPr>
            <w:r>
              <w:rPr>
                <w:rFonts w:eastAsia="仿宋_GB2312"/>
                <w:sz w:val="24"/>
              </w:rPr>
              <w:t>产权归属</w:t>
            </w:r>
          </w:p>
          <w:p w14:paraId="5951C92F">
            <w:pPr>
              <w:adjustRightInd w:val="0"/>
              <w:snapToGrid w:val="0"/>
              <w:spacing w:line="360" w:lineRule="exact"/>
              <w:jc w:val="center"/>
              <w:rPr>
                <w:rFonts w:eastAsia="仿宋_GB2312"/>
                <w:sz w:val="24"/>
              </w:rPr>
            </w:pPr>
          </w:p>
        </w:tc>
        <w:tc>
          <w:tcPr>
            <w:tcW w:w="8325" w:type="dxa"/>
            <w:gridSpan w:val="10"/>
            <w:shd w:val="clear" w:color="auto" w:fill="FFFFFF"/>
            <w:vAlign w:val="center"/>
          </w:tcPr>
          <w:p w14:paraId="798B0931">
            <w:pPr>
              <w:adjustRightInd w:val="0"/>
              <w:snapToGrid w:val="0"/>
              <w:spacing w:line="360" w:lineRule="exact"/>
              <w:jc w:val="center"/>
              <w:rPr>
                <w:rFonts w:eastAsia="仿宋_GB2312"/>
                <w:sz w:val="24"/>
              </w:rPr>
            </w:pPr>
            <w:r>
              <w:rPr>
                <w:rFonts w:hint="eastAsia" w:eastAsia="仿宋_GB2312"/>
                <w:sz w:val="24"/>
                <w:lang w:val="en-US" w:eastAsia="zh-CN"/>
              </w:rPr>
              <w:t>江西省交投养护科技集团</w:t>
            </w:r>
            <w:r>
              <w:rPr>
                <w:rFonts w:hint="eastAsia" w:eastAsia="仿宋_GB2312"/>
                <w:sz w:val="24"/>
              </w:rPr>
              <w:t>有限责任公司</w:t>
            </w:r>
          </w:p>
        </w:tc>
      </w:tr>
      <w:tr w14:paraId="756D9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260" w:type="dxa"/>
            <w:shd w:val="clear" w:color="auto" w:fill="FFFFFF"/>
            <w:vAlign w:val="center"/>
          </w:tcPr>
          <w:p w14:paraId="2186445F">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8325" w:type="dxa"/>
            <w:gridSpan w:val="10"/>
            <w:shd w:val="clear" w:color="auto" w:fill="FFFFFF"/>
            <w:vAlign w:val="center"/>
          </w:tcPr>
          <w:p w14:paraId="08879643">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一、经济效益</w:t>
            </w:r>
          </w:p>
          <w:p w14:paraId="088001B0">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1.成本控制体系升级</w:t>
            </w:r>
          </w:p>
          <w:p w14:paraId="4BEAEE13">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通过智能预警系统实现施工安全管理数字化转型，有效降低事故引发的直接经济损失，显著减少设备维修、工期延误等隐性成本支出。</w:t>
            </w:r>
          </w:p>
          <w:p w14:paraId="7D35B779">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2.管理效能革新</w:t>
            </w:r>
          </w:p>
          <w:p w14:paraId="2AE58F6C">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构建的AI巡查体系可大幅替代传统人工监管模式，在提升风险识别覆盖率的同时优化人力资源配置，形成集约化安全管理新格局。</w:t>
            </w:r>
          </w:p>
          <w:p w14:paraId="7081C36F">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3.产业价值延伸研究成果可向智慧工地、智能建造等领域延伸应用，培育新型基础设施建设服务模块，开拓数字化安全管理服务市场。</w:t>
            </w:r>
          </w:p>
          <w:p w14:paraId="75BB5BCB">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二、社会效益</w:t>
            </w:r>
          </w:p>
          <w:p w14:paraId="1DAE1623">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1.本质安全强化</w:t>
            </w:r>
          </w:p>
          <w:p w14:paraId="47D86C39">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通过构建全天候智能防控网络，显著提升施工作业安全监管能力，为交通基础设施建设筑牢安全防线。</w:t>
            </w:r>
          </w:p>
          <w:p w14:paraId="4E7143C6">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2.技术范式创新</w:t>
            </w:r>
          </w:p>
          <w:p w14:paraId="1979BEF8">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形成"视觉感知+智能决策“技术体系，推动传统安全管理模式向智能化转型，为行业数字化改革提供技术储备。</w:t>
            </w:r>
          </w:p>
          <w:p w14:paraId="18142719">
            <w:pPr>
              <w:adjustRightInd w:val="0"/>
              <w:snapToGrid w:val="0"/>
              <w:spacing w:line="360" w:lineRule="exact"/>
              <w:ind w:firstLine="480" w:firstLineChars="200"/>
              <w:jc w:val="left"/>
              <w:rPr>
                <w:rFonts w:hint="eastAsia" w:eastAsia="仿宋_GB2312"/>
                <w:sz w:val="24"/>
                <w:lang w:val="en-US" w:eastAsia="zh-CN"/>
              </w:rPr>
            </w:pPr>
            <w:r>
              <w:rPr>
                <w:rFonts w:hint="eastAsia" w:eastAsia="仿宋_GB2312"/>
                <w:sz w:val="24"/>
                <w:lang w:val="en-US" w:eastAsia="zh-CN"/>
              </w:rPr>
              <w:t>3.区域示范效应</w:t>
            </w:r>
          </w:p>
          <w:p w14:paraId="5BA04A69">
            <w:pPr>
              <w:adjustRightInd w:val="0"/>
              <w:snapToGrid w:val="0"/>
              <w:spacing w:line="360" w:lineRule="exact"/>
              <w:ind w:firstLine="480" w:firstLineChars="200"/>
              <w:jc w:val="left"/>
              <w:rPr>
                <w:rFonts w:eastAsia="仿宋_GB2312"/>
                <w:sz w:val="24"/>
              </w:rPr>
            </w:pPr>
            <w:r>
              <w:rPr>
                <w:rFonts w:hint="eastAsia" w:eastAsia="仿宋_GB2312"/>
                <w:sz w:val="24"/>
                <w:lang w:val="en-US" w:eastAsia="zh-CN"/>
              </w:rPr>
              <w:t>项目成果在赣高速公路建设项目的成功应用，将为长江中游城市群基础设施建设提供可复制的智能化管理样板。</w:t>
            </w:r>
          </w:p>
        </w:tc>
      </w:tr>
    </w:tbl>
    <w:p w14:paraId="19BD4A2C"/>
    <w:p w14:paraId="62F9D162"/>
    <w:p w14:paraId="0EAA920F"/>
    <w:p w14:paraId="286FE5C5"/>
    <w:p w14:paraId="3D04648C"/>
    <w:p w14:paraId="383DCF6F"/>
    <w:p w14:paraId="75CE527F"/>
    <w:p w14:paraId="5BB1CE53"/>
    <w:p w14:paraId="7AD4DF76"/>
    <w:p w14:paraId="29F9B608">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技术需求项目（第一批）榜单（12）</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778"/>
        <w:gridCol w:w="1164"/>
        <w:gridCol w:w="14"/>
        <w:gridCol w:w="735"/>
        <w:gridCol w:w="363"/>
        <w:gridCol w:w="2347"/>
      </w:tblGrid>
      <w:tr w14:paraId="4136B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2B2BEC81">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57E1080F">
            <w:pPr>
              <w:adjustRightInd w:val="0"/>
              <w:snapToGrid w:val="0"/>
              <w:spacing w:line="360" w:lineRule="exact"/>
              <w:jc w:val="center"/>
              <w:rPr>
                <w:rFonts w:eastAsia="仿宋_GB2312"/>
                <w:sz w:val="24"/>
              </w:rPr>
            </w:pPr>
            <w:r>
              <w:rPr>
                <w:rFonts w:hint="eastAsia" w:eastAsia="仿宋_GB2312"/>
                <w:sz w:val="24"/>
              </w:rPr>
              <w:t>市政与道路工程</w:t>
            </w:r>
          </w:p>
        </w:tc>
        <w:tc>
          <w:tcPr>
            <w:tcW w:w="749" w:type="dxa"/>
            <w:gridSpan w:val="2"/>
            <w:shd w:val="clear" w:color="auto" w:fill="FFFFFF"/>
            <w:vAlign w:val="center"/>
          </w:tcPr>
          <w:p w14:paraId="404949F6">
            <w:pPr>
              <w:adjustRightInd w:val="0"/>
              <w:snapToGrid w:val="0"/>
              <w:spacing w:line="360" w:lineRule="exact"/>
              <w:jc w:val="center"/>
              <w:rPr>
                <w:rFonts w:eastAsia="仿宋_GB2312"/>
                <w:sz w:val="24"/>
              </w:rPr>
            </w:pPr>
            <w:r>
              <w:rPr>
                <w:rFonts w:eastAsia="仿宋_GB2312"/>
                <w:sz w:val="24"/>
              </w:rPr>
              <w:t>细分方向</w:t>
            </w:r>
          </w:p>
        </w:tc>
        <w:tc>
          <w:tcPr>
            <w:tcW w:w="2710" w:type="dxa"/>
            <w:gridSpan w:val="2"/>
            <w:shd w:val="clear" w:color="auto" w:fill="FFFFFF"/>
            <w:vAlign w:val="center"/>
          </w:tcPr>
          <w:p w14:paraId="6413E864">
            <w:pPr>
              <w:adjustRightInd w:val="0"/>
              <w:snapToGrid w:val="0"/>
              <w:spacing w:line="360" w:lineRule="exact"/>
              <w:jc w:val="center"/>
              <w:rPr>
                <w:rFonts w:eastAsia="仿宋_GB2312"/>
                <w:sz w:val="24"/>
              </w:rPr>
            </w:pPr>
            <w:r>
              <w:rPr>
                <w:rFonts w:hint="eastAsia" w:eastAsia="仿宋_GB2312"/>
                <w:sz w:val="24"/>
              </w:rPr>
              <w:t>桥梁工程</w:t>
            </w:r>
          </w:p>
        </w:tc>
      </w:tr>
      <w:tr w14:paraId="2452C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20EDFE03">
            <w:pPr>
              <w:adjustRightInd w:val="0"/>
              <w:snapToGrid w:val="0"/>
              <w:spacing w:line="360" w:lineRule="exact"/>
              <w:jc w:val="center"/>
              <w:rPr>
                <w:rFonts w:eastAsia="仿宋_GB2312"/>
                <w:sz w:val="24"/>
              </w:rPr>
            </w:pPr>
            <w:r>
              <w:rPr>
                <w:rFonts w:eastAsia="仿宋_GB2312"/>
                <w:sz w:val="24"/>
              </w:rPr>
              <w:t>重大技术需求</w:t>
            </w:r>
          </w:p>
          <w:p w14:paraId="55D65199">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5A31DC70">
            <w:pPr>
              <w:pStyle w:val="2"/>
              <w:jc w:val="center"/>
              <w:rPr>
                <w:rFonts w:hint="default" w:eastAsia="仿宋_GB2312" w:asciiTheme="minorHAnsi" w:hAnsiTheme="minorHAnsi"/>
                <w:sz w:val="24"/>
                <w:lang w:val="en-US" w:eastAsia="zh-CN"/>
              </w:rPr>
            </w:pPr>
            <w:r>
              <w:rPr>
                <w:rFonts w:hint="eastAsia" w:eastAsia="仿宋_GB2312" w:asciiTheme="minorHAnsi" w:hAnsiTheme="minorHAnsi"/>
                <w:sz w:val="24"/>
              </w:rPr>
              <w:t>基于轻量化高精度</w:t>
            </w:r>
            <w:r>
              <w:rPr>
                <w:rFonts w:hint="eastAsia" w:eastAsia="仿宋_GB2312" w:asciiTheme="minorHAnsi" w:hAnsiTheme="minorHAnsi"/>
                <w:sz w:val="24"/>
                <w:lang w:val="en-US" w:eastAsia="zh-CN"/>
              </w:rPr>
              <w:t>微波</w:t>
            </w:r>
            <w:r>
              <w:rPr>
                <w:rFonts w:hint="eastAsia" w:eastAsia="仿宋_GB2312" w:asciiTheme="minorHAnsi" w:hAnsiTheme="minorHAnsi"/>
                <w:sz w:val="24"/>
              </w:rPr>
              <w:t>技术的结构位移智能监测设备应用研究</w:t>
            </w:r>
          </w:p>
        </w:tc>
      </w:tr>
      <w:tr w14:paraId="54E3E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16E9AFC4">
            <w:pPr>
              <w:adjustRightInd w:val="0"/>
              <w:snapToGrid w:val="0"/>
              <w:spacing w:line="360" w:lineRule="exact"/>
              <w:jc w:val="center"/>
              <w:rPr>
                <w:rFonts w:eastAsia="仿宋_GB2312"/>
                <w:sz w:val="24"/>
              </w:rPr>
            </w:pPr>
            <w:r>
              <w:rPr>
                <w:rFonts w:eastAsia="仿宋_GB2312"/>
                <w:sz w:val="24"/>
              </w:rPr>
              <w:t>技术需求牵头</w:t>
            </w:r>
          </w:p>
          <w:p w14:paraId="2E3418E6">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187278BB">
            <w:pPr>
              <w:adjustRightInd w:val="0"/>
              <w:snapToGrid w:val="0"/>
              <w:spacing w:line="360" w:lineRule="exact"/>
              <w:jc w:val="center"/>
              <w:rPr>
                <w:rFonts w:eastAsia="仿宋_GB2312"/>
                <w:sz w:val="24"/>
              </w:rPr>
            </w:pPr>
            <w:r>
              <w:rPr>
                <w:rFonts w:hint="eastAsia" w:eastAsia="仿宋_GB2312"/>
                <w:sz w:val="24"/>
              </w:rPr>
              <w:t>江西省交投养护科技集团有限公司</w:t>
            </w:r>
          </w:p>
        </w:tc>
      </w:tr>
      <w:tr w14:paraId="13551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3980C08F">
            <w:pPr>
              <w:adjustRightInd w:val="0"/>
              <w:snapToGrid w:val="0"/>
              <w:spacing w:line="360" w:lineRule="exact"/>
              <w:jc w:val="center"/>
              <w:rPr>
                <w:rFonts w:eastAsia="仿宋_GB2312"/>
                <w:sz w:val="24"/>
              </w:rPr>
            </w:pPr>
            <w:r>
              <w:rPr>
                <w:rFonts w:eastAsia="仿宋_GB2312"/>
                <w:sz w:val="24"/>
              </w:rPr>
              <w:t>技术需求牵头</w:t>
            </w:r>
          </w:p>
          <w:p w14:paraId="300FC1B3">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790D7F5B">
            <w:pPr>
              <w:adjustRightInd w:val="0"/>
              <w:snapToGrid w:val="0"/>
              <w:spacing w:line="360" w:lineRule="exact"/>
              <w:jc w:val="center"/>
              <w:rPr>
                <w:rFonts w:eastAsia="仿宋_GB2312"/>
                <w:sz w:val="24"/>
              </w:rPr>
            </w:pPr>
            <w:r>
              <w:rPr>
                <w:rFonts w:eastAsia="仿宋_GB2312"/>
                <w:sz w:val="24"/>
              </w:rPr>
              <w:t>姓名</w:t>
            </w:r>
          </w:p>
        </w:tc>
        <w:tc>
          <w:tcPr>
            <w:tcW w:w="966" w:type="dxa"/>
            <w:shd w:val="clear" w:color="auto" w:fill="FFFFFF"/>
            <w:vAlign w:val="center"/>
          </w:tcPr>
          <w:p w14:paraId="38223AAC">
            <w:pPr>
              <w:adjustRightInd w:val="0"/>
              <w:snapToGrid w:val="0"/>
              <w:spacing w:line="360" w:lineRule="exact"/>
              <w:jc w:val="center"/>
              <w:rPr>
                <w:rFonts w:eastAsia="仿宋_GB2312"/>
                <w:sz w:val="24"/>
              </w:rPr>
            </w:pPr>
            <w:r>
              <w:rPr>
                <w:rFonts w:hint="eastAsia" w:eastAsia="仿宋_GB2312"/>
                <w:sz w:val="24"/>
              </w:rPr>
              <w:t>朱泽文</w:t>
            </w:r>
          </w:p>
        </w:tc>
        <w:tc>
          <w:tcPr>
            <w:tcW w:w="660" w:type="dxa"/>
            <w:shd w:val="clear" w:color="auto" w:fill="FFFFFF"/>
            <w:vAlign w:val="center"/>
          </w:tcPr>
          <w:p w14:paraId="626EC4C2">
            <w:pPr>
              <w:adjustRightInd w:val="0"/>
              <w:snapToGrid w:val="0"/>
              <w:spacing w:line="360" w:lineRule="exact"/>
              <w:jc w:val="center"/>
              <w:rPr>
                <w:rFonts w:eastAsia="仿宋_GB2312"/>
                <w:sz w:val="24"/>
              </w:rPr>
            </w:pPr>
            <w:r>
              <w:rPr>
                <w:rFonts w:eastAsia="仿宋_GB2312"/>
                <w:sz w:val="24"/>
              </w:rPr>
              <w:t>职务</w:t>
            </w:r>
          </w:p>
        </w:tc>
        <w:tc>
          <w:tcPr>
            <w:tcW w:w="778" w:type="dxa"/>
            <w:shd w:val="clear" w:color="auto" w:fill="FFFFFF"/>
            <w:vAlign w:val="center"/>
          </w:tcPr>
          <w:p w14:paraId="55DB7FE6">
            <w:pPr>
              <w:adjustRightInd w:val="0"/>
              <w:snapToGrid w:val="0"/>
              <w:spacing w:line="360" w:lineRule="exact"/>
              <w:jc w:val="center"/>
              <w:rPr>
                <w:rFonts w:eastAsia="仿宋_GB2312"/>
                <w:sz w:val="24"/>
              </w:rPr>
            </w:pPr>
            <w:r>
              <w:rPr>
                <w:rFonts w:hint="eastAsia" w:eastAsia="仿宋_GB2312"/>
                <w:sz w:val="24"/>
              </w:rPr>
              <w:t>无</w:t>
            </w:r>
          </w:p>
        </w:tc>
        <w:tc>
          <w:tcPr>
            <w:tcW w:w="2276" w:type="dxa"/>
            <w:gridSpan w:val="4"/>
            <w:shd w:val="clear" w:color="auto" w:fill="FFFFFF"/>
            <w:vAlign w:val="center"/>
          </w:tcPr>
          <w:p w14:paraId="3EDE1FCF">
            <w:pPr>
              <w:adjustRightInd w:val="0"/>
              <w:snapToGrid w:val="0"/>
              <w:spacing w:line="360" w:lineRule="exact"/>
              <w:rPr>
                <w:rFonts w:ascii="Times New Roman" w:hAnsi="Times New Roman" w:eastAsia="仿宋_GB2312" w:cs="Times New Roman"/>
                <w:sz w:val="24"/>
              </w:rPr>
            </w:pPr>
            <w:r>
              <w:rPr>
                <w:rFonts w:ascii="Times New Roman" w:hAnsi="Times New Roman" w:eastAsia="仿宋_GB2312" w:cs="Times New Roman"/>
                <w:sz w:val="24"/>
              </w:rPr>
              <w:t>手机：13576127239</w:t>
            </w:r>
          </w:p>
        </w:tc>
        <w:tc>
          <w:tcPr>
            <w:tcW w:w="2347" w:type="dxa"/>
            <w:shd w:val="clear" w:color="auto" w:fill="FFFFFF"/>
            <w:vAlign w:val="center"/>
          </w:tcPr>
          <w:p w14:paraId="03F1E01B">
            <w:pPr>
              <w:adjustRightInd w:val="0"/>
              <w:snapToGrid w:val="0"/>
              <w:spacing w:line="360" w:lineRule="exact"/>
              <w:rPr>
                <w:rFonts w:ascii="Times New Roman" w:hAnsi="Times New Roman" w:eastAsia="仿宋_GB2312" w:cs="Times New Roman"/>
                <w:sz w:val="24"/>
              </w:rPr>
            </w:pPr>
            <w:r>
              <w:rPr>
                <w:rFonts w:ascii="Times New Roman" w:hAnsi="Times New Roman" w:eastAsia="仿宋_GB2312" w:cs="Times New Roman"/>
                <w:sz w:val="24"/>
              </w:rPr>
              <w:t>邮箱：</w:t>
            </w:r>
          </w:p>
          <w:p w14:paraId="40E0AC3B">
            <w:pPr>
              <w:adjustRightInd w:val="0"/>
              <w:snapToGrid w:val="0"/>
              <w:spacing w:line="360" w:lineRule="exact"/>
              <w:rPr>
                <w:rFonts w:ascii="Times New Roman" w:hAnsi="Times New Roman" w:eastAsia="仿宋_GB2312" w:cs="Times New Roman"/>
                <w:sz w:val="24"/>
              </w:rPr>
            </w:pPr>
            <w:r>
              <w:rPr>
                <w:rFonts w:ascii="Times New Roman" w:hAnsi="Times New Roman" w:eastAsia="仿宋_GB2312" w:cs="Times New Roman"/>
                <w:sz w:val="24"/>
              </w:rPr>
              <w:t>2180962684@qq.com</w:t>
            </w:r>
          </w:p>
        </w:tc>
      </w:tr>
      <w:tr w14:paraId="48906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502B20D7">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2655D564">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03590FB9">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6D470CCC">
            <w:pPr>
              <w:adjustRightInd w:val="0"/>
              <w:snapToGrid w:val="0"/>
              <w:spacing w:line="360" w:lineRule="exact"/>
              <w:jc w:val="center"/>
              <w:rPr>
                <w:rFonts w:eastAsia="仿宋_GB2312"/>
                <w:sz w:val="24"/>
              </w:rPr>
            </w:pPr>
            <w:r>
              <w:rPr>
                <w:rFonts w:eastAsia="仿宋_GB2312"/>
                <w:sz w:val="24"/>
              </w:rPr>
              <w:t>单位性质</w:t>
            </w:r>
          </w:p>
        </w:tc>
      </w:tr>
      <w:tr w14:paraId="6BFB6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3BF9DF9D">
            <w:pPr>
              <w:adjustRightInd w:val="0"/>
              <w:snapToGrid w:val="0"/>
              <w:spacing w:line="360" w:lineRule="exact"/>
              <w:jc w:val="center"/>
              <w:rPr>
                <w:rFonts w:eastAsia="仿宋_GB2312"/>
                <w:sz w:val="24"/>
              </w:rPr>
            </w:pPr>
          </w:p>
        </w:tc>
        <w:tc>
          <w:tcPr>
            <w:tcW w:w="627" w:type="dxa"/>
            <w:shd w:val="clear" w:color="auto" w:fill="FFFFFF"/>
            <w:vAlign w:val="center"/>
          </w:tcPr>
          <w:p w14:paraId="2601F804">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2F25A500">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p>
        </w:tc>
        <w:tc>
          <w:tcPr>
            <w:tcW w:w="3445" w:type="dxa"/>
            <w:gridSpan w:val="3"/>
            <w:shd w:val="clear" w:color="auto" w:fill="FFFFFF"/>
            <w:vAlign w:val="center"/>
          </w:tcPr>
          <w:p w14:paraId="07344AD3">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60CD7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2D4CF60F">
            <w:pPr>
              <w:adjustRightInd w:val="0"/>
              <w:snapToGrid w:val="0"/>
              <w:spacing w:line="360" w:lineRule="exact"/>
              <w:jc w:val="center"/>
              <w:rPr>
                <w:rFonts w:eastAsia="仿宋_GB2312"/>
                <w:sz w:val="24"/>
              </w:rPr>
            </w:pPr>
          </w:p>
        </w:tc>
        <w:tc>
          <w:tcPr>
            <w:tcW w:w="627" w:type="dxa"/>
            <w:shd w:val="clear" w:color="auto" w:fill="FFFFFF"/>
            <w:vAlign w:val="center"/>
          </w:tcPr>
          <w:p w14:paraId="3C6B7C0C">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23477CFE">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p>
        </w:tc>
        <w:tc>
          <w:tcPr>
            <w:tcW w:w="3445" w:type="dxa"/>
            <w:gridSpan w:val="3"/>
            <w:shd w:val="clear" w:color="auto" w:fill="FFFFFF"/>
            <w:vAlign w:val="center"/>
          </w:tcPr>
          <w:p w14:paraId="60DD01EA">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300FD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vAlign w:val="center"/>
          </w:tcPr>
          <w:p w14:paraId="4E1CF4B3">
            <w:pPr>
              <w:adjustRightInd w:val="0"/>
              <w:snapToGrid w:val="0"/>
              <w:spacing w:line="360" w:lineRule="exact"/>
              <w:jc w:val="center"/>
              <w:rPr>
                <w:rFonts w:ascii="Times New Roman" w:hAnsi="Times New Roman" w:eastAsia="仿宋_GB2312" w:cs="Times New Roman"/>
                <w:spacing w:val="-28"/>
                <w:sz w:val="24"/>
              </w:rPr>
            </w:pPr>
            <w:r>
              <w:rPr>
                <w:rFonts w:eastAsia="仿宋_GB2312"/>
                <w:sz w:val="24"/>
              </w:rPr>
              <w:t>技术难题</w:t>
            </w:r>
            <w:r>
              <w:rPr>
                <w:rFonts w:eastAsia="仿宋_GB2312"/>
                <w:spacing w:val="-17"/>
                <w:sz w:val="24"/>
              </w:rPr>
              <w:t>概述</w:t>
            </w:r>
            <w:r>
              <w:rPr>
                <w:rFonts w:eastAsia="仿宋_GB2312"/>
                <w:spacing w:val="-28"/>
                <w:sz w:val="24"/>
              </w:rPr>
              <w:t>（</w:t>
            </w:r>
            <w:r>
              <w:rPr>
                <w:rFonts w:ascii="Times New Roman" w:hAnsi="Times New Roman" w:eastAsia="仿宋_GB2312" w:cs="Times New Roman"/>
                <w:spacing w:val="-28"/>
                <w:sz w:val="24"/>
              </w:rPr>
              <w:t>限500</w:t>
            </w:r>
          </w:p>
          <w:p w14:paraId="5EF191E4">
            <w:pPr>
              <w:adjustRightInd w:val="0"/>
              <w:snapToGrid w:val="0"/>
              <w:spacing w:line="360" w:lineRule="exact"/>
              <w:jc w:val="center"/>
              <w:rPr>
                <w:rFonts w:eastAsia="仿宋_GB2312"/>
                <w:sz w:val="24"/>
              </w:rPr>
            </w:pPr>
            <w:r>
              <w:rPr>
                <w:rFonts w:ascii="Times New Roman" w:hAnsi="Times New Roman" w:eastAsia="仿宋_GB2312" w:cs="Times New Roman"/>
                <w:sz w:val="24"/>
              </w:rPr>
              <w:t>字以内</w:t>
            </w:r>
            <w:r>
              <w:rPr>
                <w:rFonts w:eastAsia="仿宋_GB2312"/>
                <w:spacing w:val="-28"/>
                <w:sz w:val="24"/>
              </w:rPr>
              <w:t>）</w:t>
            </w:r>
          </w:p>
        </w:tc>
        <w:tc>
          <w:tcPr>
            <w:tcW w:w="8325" w:type="dxa"/>
            <w:gridSpan w:val="10"/>
            <w:shd w:val="clear" w:color="auto" w:fill="FFFFFF"/>
            <w:vAlign w:val="center"/>
          </w:tcPr>
          <w:p w14:paraId="5DD6B913">
            <w:pPr>
              <w:adjustRightInd w:val="0"/>
              <w:snapToGrid w:val="0"/>
              <w:spacing w:line="36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桥梁作为交通的生命线，其安全建设和长寿命服役对人民生产生活至关重要。位移监测对于评估桥梁结构的</w:t>
            </w:r>
            <w:r>
              <w:rPr>
                <w:rFonts w:hint="eastAsia" w:ascii="Times New Roman" w:hAnsi="Times New Roman" w:eastAsia="仿宋_GB2312" w:cs="Times New Roman"/>
                <w:sz w:val="24"/>
              </w:rPr>
              <w:t>受力状态</w:t>
            </w:r>
            <w:r>
              <w:rPr>
                <w:rFonts w:ascii="Times New Roman" w:hAnsi="Times New Roman" w:eastAsia="仿宋_GB2312" w:cs="Times New Roman"/>
                <w:sz w:val="24"/>
              </w:rPr>
              <w:t>和安全性能至关重要，如何实现桥梁位移的智能感知，是行业内亟需解决的问题。主要技术难题有：</w:t>
            </w:r>
          </w:p>
          <w:p w14:paraId="69EB6E37">
            <w:pPr>
              <w:adjustRightInd w:val="0"/>
              <w:snapToGrid w:val="0"/>
              <w:spacing w:line="36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超带宽雷达桥梁位移智能监测装备研发。针对当前厘米波雷达分辨低、成本高、技术壁垒等问题，以低功耗、高集成、智能化为研究方向，拟开发以毫米波雷达为平台的桥梁位移智能化监测系统，该系统装配有传感模块、数据采集模块、数据分析模块，可实现多个测点位移信号的高精度连续采样，突破传统厘米波雷达设备存在的测量目标距离分辨低的问题，并解决现有毫米波雷达芯片存在的作用距离近、静态杂波干扰大、远距离目标识别难的问题。</w:t>
            </w:r>
          </w:p>
          <w:p w14:paraId="3916C486">
            <w:pPr>
              <w:adjustRightInd w:val="0"/>
              <w:snapToGrid w:val="0"/>
              <w:spacing w:line="36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2）测量目标精准识别及其信号高精度测量方法研究。针对现今毫米波雷达</w:t>
            </w:r>
          </w:p>
          <w:p w14:paraId="360B4BD0">
            <w:pPr>
              <w:adjustRightInd w:val="0"/>
              <w:snapToGrid w:val="0"/>
              <w:spacing w:line="360" w:lineRule="exact"/>
              <w:rPr>
                <w:rFonts w:ascii="Times New Roman" w:hAnsi="Times New Roman" w:eastAsia="仿宋_GB2312" w:cs="Times New Roman"/>
                <w:sz w:val="24"/>
              </w:rPr>
            </w:pPr>
            <w:r>
              <w:rPr>
                <w:rFonts w:ascii="Times New Roman" w:hAnsi="Times New Roman" w:eastAsia="仿宋_GB2312" w:cs="Times New Roman"/>
                <w:sz w:val="24"/>
              </w:rPr>
              <w:t>硬件存在的波束角大和易受静态杂波干扰等问题，从软件方面出发，拟开发融合全相位FFT测量和自适应变分模态分解的信号高精度测量方法，实现测点信号的高精度测量；从工程实际应用出发，拟开发融合均值对消、加窗和圆拟合算法的动目标显示方法，实现测量目标的精准识别。</w:t>
            </w:r>
          </w:p>
        </w:tc>
      </w:tr>
      <w:tr w14:paraId="2BCC0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327" w:hRule="atLeast"/>
          <w:jc w:val="center"/>
        </w:trPr>
        <w:tc>
          <w:tcPr>
            <w:tcW w:w="1260" w:type="dxa"/>
            <w:shd w:val="clear" w:color="auto" w:fill="FFFFFF"/>
            <w:vAlign w:val="center"/>
          </w:tcPr>
          <w:p w14:paraId="2A635549">
            <w:pPr>
              <w:adjustRightInd w:val="0"/>
              <w:snapToGrid w:val="0"/>
              <w:spacing w:line="360" w:lineRule="exact"/>
              <w:jc w:val="center"/>
              <w:rPr>
                <w:rFonts w:eastAsia="仿宋_GB2312"/>
                <w:sz w:val="24"/>
              </w:rPr>
            </w:pPr>
            <w:r>
              <w:rPr>
                <w:rFonts w:eastAsia="仿宋_GB2312"/>
                <w:sz w:val="24"/>
              </w:rPr>
              <w:t>技术攻关后希望达到的预期技术目标（限</w:t>
            </w:r>
            <w:r>
              <w:rPr>
                <w:rFonts w:ascii="Times New Roman" w:hAnsi="Times New Roman" w:eastAsia="仿宋_GB2312" w:cs="Times New Roman"/>
                <w:sz w:val="24"/>
              </w:rPr>
              <w:t>500</w:t>
            </w:r>
            <w:r>
              <w:rPr>
                <w:rFonts w:eastAsia="仿宋_GB2312"/>
                <w:sz w:val="24"/>
              </w:rPr>
              <w:t>字以内）</w:t>
            </w:r>
          </w:p>
        </w:tc>
        <w:tc>
          <w:tcPr>
            <w:tcW w:w="8325" w:type="dxa"/>
            <w:gridSpan w:val="10"/>
            <w:shd w:val="clear" w:color="auto" w:fill="FFFFFF"/>
            <w:vAlign w:val="center"/>
          </w:tcPr>
          <w:p w14:paraId="5DE253E4">
            <w:pPr>
              <w:numPr>
                <w:ilvl w:val="0"/>
                <w:numId w:val="5"/>
              </w:numPr>
              <w:adjustRightInd w:val="0"/>
              <w:snapToGrid w:val="0"/>
              <w:spacing w:line="36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提出一种超带宽雷达桥梁位移智能监测技术。通过融合动目标精准识别和位移高精度测量方法，实现位移测量精度优于0.2mm，测点不少于10个的目标；同时进行高集成毫米波雷达芯片底层程序开发，实现距离分辨率优于0.5m，采样频率不低于20Hz和能耗降低5倍以上的效果</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针对测得的大量数据进行精准分析，实现智能化评估</w:t>
            </w:r>
            <w:r>
              <w:rPr>
                <w:rFonts w:ascii="Times New Roman" w:hAnsi="Times New Roman" w:eastAsia="仿宋_GB2312" w:cs="Times New Roman"/>
                <w:sz w:val="24"/>
              </w:rPr>
              <w:t>。</w:t>
            </w:r>
          </w:p>
          <w:p w14:paraId="711FD82A">
            <w:pPr>
              <w:numPr>
                <w:ilvl w:val="0"/>
                <w:numId w:val="5"/>
              </w:numPr>
              <w:adjustRightInd w:val="0"/>
              <w:snapToGrid w:val="0"/>
              <w:spacing w:line="36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集成研发出一套轻量化位移智能监测系统，所研发设备系统示范应用桥梁工程项目不少于1项，实现桥梁结构在建设和运营阶段多测点位移的连续实时监测，对梁式桥悬臂浇筑施工阶段的关键截面（如梁端、跨中及支座区域）进行形变监测，确保施工过程中的安全与质量控制。</w:t>
            </w:r>
          </w:p>
          <w:p w14:paraId="42DEE0E5">
            <w:pPr>
              <w:pStyle w:val="2"/>
              <w:ind w:firstLine="480" w:firstLineChars="200"/>
              <w:rPr>
                <w:rFonts w:ascii="Times New Roman" w:hAnsi="Times New Roman" w:cs="Times New Roman"/>
              </w:rPr>
            </w:pPr>
            <w:r>
              <w:rPr>
                <w:rFonts w:ascii="Times New Roman" w:hAnsi="Times New Roman" w:eastAsia="仿宋_GB2312" w:cs="Times New Roman"/>
                <w:sz w:val="24"/>
              </w:rPr>
              <w:t>3、发表论文不少于5篇，其中发表 SCI 论文2篇，核心论文不少于1篇；</w:t>
            </w:r>
            <w:r>
              <w:rPr>
                <w:rFonts w:hint="eastAsia" w:ascii="Times New Roman" w:hAnsi="Times New Roman" w:eastAsia="仿宋_GB2312" w:cs="Times New Roman"/>
                <w:sz w:val="24"/>
                <w:lang w:val="en-US" w:eastAsia="zh-CN"/>
              </w:rPr>
              <w:t>实审2项发明专利，其中</w:t>
            </w:r>
            <w:r>
              <w:rPr>
                <w:rFonts w:ascii="Times New Roman" w:hAnsi="Times New Roman" w:eastAsia="仿宋_GB2312" w:cs="Times New Roman"/>
                <w:sz w:val="24"/>
              </w:rPr>
              <w:t>授权</w:t>
            </w:r>
            <w:r>
              <w:rPr>
                <w:rFonts w:hint="eastAsia" w:ascii="Times New Roman" w:hAnsi="Times New Roman" w:eastAsia="仿宋_GB2312" w:cs="Times New Roman"/>
                <w:sz w:val="24"/>
                <w:lang w:val="en-US" w:eastAsia="zh-CN"/>
              </w:rPr>
              <w:t>至少1</w:t>
            </w:r>
            <w:r>
              <w:rPr>
                <w:rFonts w:ascii="Times New Roman" w:hAnsi="Times New Roman" w:eastAsia="仿宋_GB2312" w:cs="Times New Roman"/>
                <w:sz w:val="24"/>
              </w:rPr>
              <w:t>项</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授权实用新型专利不少于2项；提交《</w:t>
            </w:r>
            <w:r>
              <w:rPr>
                <w:rFonts w:hint="eastAsia" w:eastAsia="仿宋_GB2312" w:asciiTheme="minorHAnsi" w:hAnsiTheme="minorHAnsi"/>
                <w:sz w:val="24"/>
              </w:rPr>
              <w:t>基于雷达的桥梁位移智能监测技术及设备应用研究</w:t>
            </w:r>
            <w:r>
              <w:rPr>
                <w:rFonts w:ascii="Times New Roman" w:hAnsi="Times New Roman" w:eastAsia="仿宋_GB2312" w:cs="Times New Roman"/>
                <w:sz w:val="24"/>
              </w:rPr>
              <w:t>》项目研究报告1部；培养工程师/高级工程师 2-3 名；通过需求企业主管部门科研验收。</w:t>
            </w:r>
          </w:p>
        </w:tc>
      </w:tr>
      <w:tr w14:paraId="7F8F1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2CA0F774">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时限要求</w:t>
            </w:r>
          </w:p>
        </w:tc>
        <w:tc>
          <w:tcPr>
            <w:tcW w:w="7698" w:type="dxa"/>
            <w:gridSpan w:val="9"/>
            <w:shd w:val="clear" w:color="auto" w:fill="FFFFFF"/>
            <w:vAlign w:val="center"/>
          </w:tcPr>
          <w:p w14:paraId="59EA02DD">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2025年</w:t>
            </w:r>
            <w:r>
              <w:rPr>
                <w:rFonts w:hint="eastAsia" w:ascii="Times New Roman" w:hAnsi="Times New Roman" w:eastAsia="仿宋_GB2312" w:cs="Times New Roman"/>
                <w:sz w:val="24"/>
                <w:lang w:val="en-US" w:eastAsia="zh-CN"/>
              </w:rPr>
              <w:t>5</w:t>
            </w:r>
            <w:r>
              <w:rPr>
                <w:rFonts w:ascii="Times New Roman" w:hAnsi="Times New Roman" w:eastAsia="仿宋_GB2312" w:cs="Times New Roman"/>
                <w:sz w:val="24"/>
              </w:rPr>
              <w:t>月-2026年12月</w:t>
            </w:r>
          </w:p>
        </w:tc>
      </w:tr>
      <w:tr w14:paraId="1D660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13471374">
            <w:pPr>
              <w:adjustRightInd w:val="0"/>
              <w:snapToGrid w:val="0"/>
              <w:spacing w:line="360" w:lineRule="exact"/>
              <w:jc w:val="center"/>
              <w:rPr>
                <w:rFonts w:eastAsia="仿宋_GB2312"/>
                <w:sz w:val="24"/>
              </w:rPr>
            </w:pPr>
            <w:r>
              <w:rPr>
                <w:rFonts w:hint="eastAsia" w:eastAsia="仿宋_GB2312"/>
                <w:sz w:val="24"/>
              </w:rPr>
              <w:t>需求企业</w:t>
            </w:r>
          </w:p>
          <w:p w14:paraId="0D677ED8">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411CB939">
            <w:pPr>
              <w:adjustRightInd w:val="0"/>
              <w:snapToGrid w:val="0"/>
              <w:spacing w:line="360" w:lineRule="exact"/>
              <w:ind w:firstLine="480" w:firstLineChars="200"/>
              <w:jc w:val="left"/>
              <w:rPr>
                <w:rFonts w:eastAsia="仿宋_GB2312"/>
                <w:sz w:val="24"/>
              </w:rPr>
            </w:pPr>
          </w:p>
          <w:p w14:paraId="3E6BEAE7">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default" w:ascii="Times New Roman" w:hAnsi="Times New Roman" w:eastAsia="仿宋_GB2312" w:cs="Times New Roman"/>
                <w:sz w:val="24"/>
                <w:u w:val="single"/>
              </w:rPr>
              <w:t>90</w:t>
            </w:r>
            <w:r>
              <w:rPr>
                <w:rFonts w:hint="eastAsia" w:ascii="Times New Roman" w:hAnsi="Times New Roman" w:eastAsia="仿宋_GB2312" w:cs="Times New Roman"/>
                <w:sz w:val="24"/>
                <w:u w:val="single"/>
                <w:lang w:val="en-US" w:eastAsia="zh-CN"/>
              </w:rPr>
              <w:t>.0</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万元，</w:t>
            </w:r>
            <w:r>
              <w:rPr>
                <w:rFonts w:hint="default" w:ascii="Times New Roman" w:hAnsi="Times New Roman" w:eastAsia="仿宋_GB2312" w:cs="Times New Roman"/>
                <w:color w:val="000000" w:themeColor="text1"/>
                <w:sz w:val="24"/>
                <w14:textFill>
                  <w14:solidFill>
                    <w14:schemeClr w14:val="tx1"/>
                  </w14:solidFill>
                </w14:textFill>
              </w:rPr>
              <w:t>其中：愿意支付给揭榜单位的研发资金不少于</w:t>
            </w:r>
            <w:r>
              <w:rPr>
                <w:rFonts w:hint="default" w:ascii="Times New Roman" w:hAnsi="Times New Roman" w:eastAsia="仿宋_GB2312" w:cs="Times New Roman"/>
                <w:sz w:val="24"/>
                <w:u w:val="single"/>
              </w:rPr>
              <w:t xml:space="preserve"> 46</w:t>
            </w:r>
            <w:r>
              <w:rPr>
                <w:rFonts w:hint="default" w:ascii="Times New Roman" w:hAnsi="Times New Roman" w:eastAsia="仿宋_GB2312" w:cs="Times New Roman"/>
                <w:sz w:val="24"/>
                <w:u w:val="single"/>
                <w:lang w:val="en-US" w:eastAsia="zh-CN"/>
              </w:rPr>
              <w:t>.0</w:t>
            </w:r>
            <w:r>
              <w:rPr>
                <w:rFonts w:hint="default" w:ascii="Times New Roman" w:hAnsi="Times New Roman" w:eastAsia="仿宋_GB2312" w:cs="Times New Roman"/>
                <w:sz w:val="24"/>
                <w:u w:val="single"/>
              </w:rPr>
              <w:t xml:space="preserve"> </w:t>
            </w:r>
            <w:r>
              <w:rPr>
                <w:rFonts w:eastAsia="仿宋_GB2312"/>
                <w:color w:val="000000" w:themeColor="text1"/>
                <w:sz w:val="24"/>
                <w14:textFill>
                  <w14:solidFill>
                    <w14:schemeClr w14:val="tx1"/>
                  </w14:solidFill>
                </w14:textFill>
              </w:rPr>
              <w:t>万元。</w:t>
            </w:r>
          </w:p>
          <w:p w14:paraId="2936C5AA">
            <w:pPr>
              <w:adjustRightInd w:val="0"/>
              <w:snapToGrid w:val="0"/>
              <w:spacing w:line="360" w:lineRule="exact"/>
              <w:ind w:firstLine="3290" w:firstLineChars="1371"/>
              <w:jc w:val="left"/>
              <w:rPr>
                <w:rFonts w:eastAsia="仿宋_GB2312"/>
                <w:sz w:val="24"/>
              </w:rPr>
            </w:pPr>
          </w:p>
          <w:p w14:paraId="02487DFD">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68EC7D6F">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7D00C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7B292C28">
            <w:pPr>
              <w:adjustRightInd w:val="0"/>
              <w:snapToGrid w:val="0"/>
              <w:spacing w:line="360" w:lineRule="exact"/>
              <w:jc w:val="center"/>
              <w:rPr>
                <w:rFonts w:eastAsia="仿宋_GB2312"/>
                <w:sz w:val="24"/>
              </w:rPr>
            </w:pPr>
            <w:r>
              <w:rPr>
                <w:rFonts w:eastAsia="仿宋_GB2312"/>
                <w:sz w:val="24"/>
              </w:rPr>
              <w:t>产权归属</w:t>
            </w:r>
          </w:p>
          <w:p w14:paraId="63E9C1C3">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6FEE76D7">
            <w:pPr>
              <w:adjustRightInd w:val="0"/>
              <w:snapToGrid w:val="0"/>
              <w:spacing w:line="360" w:lineRule="exact"/>
              <w:jc w:val="center"/>
              <w:rPr>
                <w:rFonts w:eastAsia="仿宋_GB2312"/>
                <w:sz w:val="24"/>
              </w:rPr>
            </w:pPr>
            <w:r>
              <w:rPr>
                <w:rFonts w:hint="eastAsia" w:eastAsia="仿宋_GB2312"/>
                <w:sz w:val="24"/>
              </w:rPr>
              <w:t>江西省交投养护科技集团有限公司</w:t>
            </w:r>
          </w:p>
        </w:tc>
      </w:tr>
      <w:tr w14:paraId="1E93C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0DC8A2E5">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196C2AD4">
            <w:pPr>
              <w:adjustRightInd w:val="0"/>
              <w:snapToGrid w:val="0"/>
              <w:spacing w:line="36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基于超带宽雷达的桥梁位移智能监测系统，相比于桥梁建设阶段的常规大地测量方法，可以实现全自动化、降低人工成本和提高数据采样率；相比于桥梁运营阶段的全站仪、连通管等传统桥梁位移接触式测量传感器，具备桥梁测点静动态位移同时测量的能力，一专多能，大幅减少桥梁检测单位在荷载试验中为测量结构位移所需准备的脚手架和传感器安装等工作，该设备可以实现单测量目标的位移测量精度优于0.2mm</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作用距离不低于50m</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测量目标个数不少于10个，目标的距离分辨率优于0.5m</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相比于行业内在线式相机测位移系统</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设备系统耗能供电降低5倍以上的技术指标</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设备制造成本大幅降低</w:t>
            </w:r>
            <w:r>
              <w:rPr>
                <w:rFonts w:ascii="Times New Roman" w:hAnsi="Times New Roman" w:eastAsia="仿宋_GB2312" w:cs="Times New Roman"/>
                <w:sz w:val="24"/>
              </w:rPr>
              <w:t>。在建设和运维等全寿命周期内位移测量工作中，本项目所研发设备可通过分析多测点位移变化，获得桥梁在各种环境下的运行规律，为后续整体结构的模态识别、性能评估和预警奠定基础。</w:t>
            </w:r>
          </w:p>
          <w:p w14:paraId="0273F1D5">
            <w:pPr>
              <w:adjustRightInd w:val="0"/>
              <w:snapToGrid w:val="0"/>
              <w:spacing w:line="360" w:lineRule="exact"/>
              <w:ind w:firstLine="480" w:firstLineChars="200"/>
              <w:jc w:val="left"/>
              <w:rPr>
                <w:rFonts w:eastAsia="仿宋_GB2312"/>
                <w:sz w:val="24"/>
              </w:rPr>
            </w:pPr>
            <w:r>
              <w:rPr>
                <w:rFonts w:ascii="Times New Roman" w:hAnsi="Times New Roman" w:eastAsia="仿宋_GB2312" w:cs="Times New Roman"/>
                <w:sz w:val="24"/>
              </w:rPr>
              <w:t>本项目的顺利实施可在相关桥梁检测单位进行应用推广，可使一定规模的桥梁管养检测单位的年生产力提高200万元以上。所研发的设备可有效解决已有监测系统组成复杂、成本高昂的问题，兼具低功耗、易安装、高集成、智能化的优势，有助于提升基础设施的安全性和可持续性，促进交通运输的发展，推动科技创新和产业升级，具有较好的经济效益和社会效益。</w:t>
            </w:r>
          </w:p>
        </w:tc>
      </w:tr>
    </w:tbl>
    <w:p w14:paraId="4791707E"/>
    <w:p w14:paraId="3885FABE">
      <w:pPr>
        <w:pStyle w:val="2"/>
      </w:pPr>
    </w:p>
    <w:p w14:paraId="5ACB2147">
      <w:pPr>
        <w:pStyle w:val="2"/>
      </w:pPr>
    </w:p>
    <w:p w14:paraId="61C55498">
      <w:pPr>
        <w:pStyle w:val="2"/>
      </w:pPr>
    </w:p>
    <w:p w14:paraId="1D5A6DE9">
      <w:pPr>
        <w:pStyle w:val="2"/>
      </w:pPr>
    </w:p>
    <w:p w14:paraId="4B3A56F4">
      <w:pPr>
        <w:pStyle w:val="2"/>
      </w:pPr>
    </w:p>
    <w:p w14:paraId="496A18EA">
      <w:pPr>
        <w:pStyle w:val="2"/>
      </w:pPr>
    </w:p>
    <w:p w14:paraId="41827452">
      <w:pPr>
        <w:pStyle w:val="2"/>
      </w:pPr>
    </w:p>
    <w:p w14:paraId="445512F8">
      <w:pPr>
        <w:pStyle w:val="2"/>
      </w:pPr>
    </w:p>
    <w:p w14:paraId="669AAB62">
      <w:pPr>
        <w:pStyle w:val="2"/>
      </w:pPr>
    </w:p>
    <w:p w14:paraId="3DB39B9D">
      <w:pPr>
        <w:pStyle w:val="2"/>
      </w:pPr>
    </w:p>
    <w:p w14:paraId="7BC44ACB">
      <w:pPr>
        <w:pStyle w:val="2"/>
      </w:pPr>
    </w:p>
    <w:p w14:paraId="7F2CA9DC">
      <w:pPr>
        <w:pStyle w:val="2"/>
      </w:pPr>
    </w:p>
    <w:p w14:paraId="0EC8700E">
      <w:pPr>
        <w:pStyle w:val="2"/>
      </w:pPr>
    </w:p>
    <w:p w14:paraId="1C143834">
      <w:pPr>
        <w:pStyle w:val="2"/>
      </w:pPr>
    </w:p>
    <w:p w14:paraId="10E26B3B">
      <w:pPr>
        <w:pStyle w:val="2"/>
      </w:pPr>
    </w:p>
    <w:p w14:paraId="5EE9F1AB">
      <w:pPr>
        <w:pStyle w:val="2"/>
      </w:pPr>
    </w:p>
    <w:p w14:paraId="6281F369">
      <w:pPr>
        <w:pStyle w:val="2"/>
      </w:pPr>
    </w:p>
    <w:p w14:paraId="153065F7">
      <w:pPr>
        <w:pStyle w:val="2"/>
      </w:pPr>
    </w:p>
    <w:p w14:paraId="4160F79E">
      <w:pPr>
        <w:pStyle w:val="2"/>
      </w:pPr>
    </w:p>
    <w:p w14:paraId="398C4A50">
      <w:pPr>
        <w:pStyle w:val="2"/>
      </w:pPr>
    </w:p>
    <w:p w14:paraId="2FBD2BC3">
      <w:pPr>
        <w:pStyle w:val="2"/>
      </w:pPr>
    </w:p>
    <w:p w14:paraId="2832C177">
      <w:pPr>
        <w:pStyle w:val="2"/>
      </w:pPr>
    </w:p>
    <w:p w14:paraId="71074863">
      <w:pPr>
        <w:pStyle w:val="2"/>
      </w:pPr>
    </w:p>
    <w:p w14:paraId="00B678B2">
      <w:pPr>
        <w:pStyle w:val="2"/>
      </w:pPr>
    </w:p>
    <w:p w14:paraId="77E61438">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南昌县（小蓝经开区）</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“揭榜挂帅”</w:t>
      </w:r>
      <w:r>
        <w:rPr>
          <w:rFonts w:hint="eastAsia" w:ascii="方正小标宋简体" w:hAnsi="方正小标宋简体" w:eastAsia="方正小标宋简体" w:cs="方正小标宋简体"/>
          <w:b w:val="0"/>
          <w:bCs w:val="0"/>
          <w:sz w:val="44"/>
          <w:szCs w:val="44"/>
          <w:lang w:val="en-US" w:eastAsia="zh-CN"/>
        </w:rPr>
        <w:t>技术需求项目（第一批）榜单（13）</w:t>
      </w:r>
    </w:p>
    <w:tbl>
      <w:tblPr>
        <w:tblStyle w:val="4"/>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14:paraId="382D9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5513A08D">
            <w:pPr>
              <w:adjustRightInd w:val="0"/>
              <w:snapToGrid w:val="0"/>
              <w:spacing w:line="360" w:lineRule="exact"/>
              <w:jc w:val="center"/>
              <w:rPr>
                <w:rFonts w:eastAsia="仿宋_GB2312"/>
                <w:sz w:val="24"/>
              </w:rPr>
            </w:pPr>
            <w:r>
              <w:rPr>
                <w:rFonts w:eastAsia="仿宋_GB2312"/>
                <w:sz w:val="24"/>
              </w:rPr>
              <w:t>所属行业领域</w:t>
            </w:r>
          </w:p>
        </w:tc>
        <w:tc>
          <w:tcPr>
            <w:tcW w:w="4239" w:type="dxa"/>
            <w:gridSpan w:val="5"/>
            <w:shd w:val="clear" w:color="auto" w:fill="FFFFFF"/>
            <w:vAlign w:val="center"/>
          </w:tcPr>
          <w:p w14:paraId="506654BE">
            <w:pPr>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汽车及零部件</w:t>
            </w:r>
          </w:p>
        </w:tc>
        <w:tc>
          <w:tcPr>
            <w:tcW w:w="749" w:type="dxa"/>
            <w:gridSpan w:val="2"/>
            <w:shd w:val="clear" w:color="auto" w:fill="FFFFFF"/>
            <w:vAlign w:val="center"/>
          </w:tcPr>
          <w:p w14:paraId="44262BC8">
            <w:pPr>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细分方向</w:t>
            </w:r>
          </w:p>
        </w:tc>
        <w:tc>
          <w:tcPr>
            <w:tcW w:w="2710" w:type="dxa"/>
            <w:gridSpan w:val="2"/>
            <w:shd w:val="clear" w:color="auto" w:fill="FFFFFF"/>
            <w:vAlign w:val="center"/>
          </w:tcPr>
          <w:p w14:paraId="65337EDA">
            <w:pPr>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发动机厂</w:t>
            </w:r>
          </w:p>
        </w:tc>
      </w:tr>
      <w:tr w14:paraId="695E7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vAlign w:val="center"/>
          </w:tcPr>
          <w:p w14:paraId="4B29E93A">
            <w:pPr>
              <w:adjustRightInd w:val="0"/>
              <w:snapToGrid w:val="0"/>
              <w:spacing w:line="360" w:lineRule="exact"/>
              <w:jc w:val="center"/>
              <w:rPr>
                <w:rFonts w:eastAsia="仿宋_GB2312"/>
                <w:sz w:val="24"/>
              </w:rPr>
            </w:pPr>
            <w:r>
              <w:rPr>
                <w:rFonts w:eastAsia="仿宋_GB2312"/>
                <w:sz w:val="24"/>
              </w:rPr>
              <w:t>重大技术需求</w:t>
            </w:r>
          </w:p>
          <w:p w14:paraId="287BF99E">
            <w:pPr>
              <w:adjustRightInd w:val="0"/>
              <w:snapToGrid w:val="0"/>
              <w:spacing w:line="360" w:lineRule="exact"/>
              <w:jc w:val="center"/>
              <w:rPr>
                <w:rFonts w:eastAsia="仿宋_GB2312"/>
                <w:sz w:val="24"/>
              </w:rPr>
            </w:pPr>
            <w:r>
              <w:rPr>
                <w:rFonts w:eastAsia="仿宋_GB2312"/>
                <w:sz w:val="24"/>
              </w:rPr>
              <w:t>项目名称</w:t>
            </w:r>
          </w:p>
        </w:tc>
        <w:tc>
          <w:tcPr>
            <w:tcW w:w="7698" w:type="dxa"/>
            <w:gridSpan w:val="9"/>
            <w:shd w:val="clear" w:color="auto" w:fill="FFFFFF"/>
            <w:vAlign w:val="center"/>
          </w:tcPr>
          <w:p w14:paraId="0406EA88">
            <w:pPr>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机加255产品和266产品成品缸体/缸盖存放吸塑通用化</w:t>
            </w:r>
          </w:p>
        </w:tc>
      </w:tr>
      <w:tr w14:paraId="0B19B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8" w:hRule="atLeast"/>
          <w:jc w:val="center"/>
        </w:trPr>
        <w:tc>
          <w:tcPr>
            <w:tcW w:w="1887" w:type="dxa"/>
            <w:gridSpan w:val="2"/>
            <w:shd w:val="clear" w:color="auto" w:fill="FFFFFF"/>
            <w:vAlign w:val="center"/>
          </w:tcPr>
          <w:p w14:paraId="7979FD17">
            <w:pPr>
              <w:adjustRightInd w:val="0"/>
              <w:snapToGrid w:val="0"/>
              <w:spacing w:line="360" w:lineRule="exact"/>
              <w:jc w:val="center"/>
              <w:rPr>
                <w:rFonts w:eastAsia="仿宋_GB2312"/>
                <w:sz w:val="24"/>
              </w:rPr>
            </w:pPr>
            <w:r>
              <w:rPr>
                <w:rFonts w:eastAsia="仿宋_GB2312"/>
                <w:sz w:val="24"/>
              </w:rPr>
              <w:t>技术需求牵头</w:t>
            </w:r>
          </w:p>
          <w:p w14:paraId="6C16D2DA">
            <w:pPr>
              <w:adjustRightInd w:val="0"/>
              <w:snapToGrid w:val="0"/>
              <w:spacing w:line="360" w:lineRule="exact"/>
              <w:jc w:val="center"/>
              <w:rPr>
                <w:rFonts w:eastAsia="仿宋_GB2312"/>
                <w:sz w:val="24"/>
              </w:rPr>
            </w:pPr>
            <w:r>
              <w:rPr>
                <w:rFonts w:eastAsia="仿宋_GB2312"/>
                <w:sz w:val="24"/>
              </w:rPr>
              <w:t>企业</w:t>
            </w:r>
          </w:p>
        </w:tc>
        <w:tc>
          <w:tcPr>
            <w:tcW w:w="7698" w:type="dxa"/>
            <w:gridSpan w:val="9"/>
            <w:shd w:val="clear" w:color="auto" w:fill="FFFFFF"/>
            <w:vAlign w:val="center"/>
          </w:tcPr>
          <w:p w14:paraId="74638BF3">
            <w:pPr>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江铃汽车股份有限公司</w:t>
            </w:r>
          </w:p>
        </w:tc>
      </w:tr>
      <w:tr w14:paraId="3B23A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887" w:type="dxa"/>
            <w:gridSpan w:val="2"/>
            <w:shd w:val="clear" w:color="auto" w:fill="FFFFFF"/>
            <w:vAlign w:val="center"/>
          </w:tcPr>
          <w:p w14:paraId="2C0C2330">
            <w:pPr>
              <w:adjustRightInd w:val="0"/>
              <w:snapToGrid w:val="0"/>
              <w:spacing w:line="360" w:lineRule="exact"/>
              <w:jc w:val="center"/>
              <w:rPr>
                <w:rFonts w:eastAsia="仿宋_GB2312"/>
                <w:sz w:val="24"/>
              </w:rPr>
            </w:pPr>
            <w:r>
              <w:rPr>
                <w:rFonts w:eastAsia="仿宋_GB2312"/>
                <w:sz w:val="24"/>
              </w:rPr>
              <w:t>技术需求牵头</w:t>
            </w:r>
          </w:p>
          <w:p w14:paraId="17F24DB9">
            <w:pPr>
              <w:adjustRightInd w:val="0"/>
              <w:snapToGrid w:val="0"/>
              <w:spacing w:line="360" w:lineRule="exact"/>
              <w:jc w:val="center"/>
              <w:rPr>
                <w:rFonts w:eastAsia="仿宋_GB2312"/>
                <w:sz w:val="24"/>
              </w:rPr>
            </w:pPr>
            <w:r>
              <w:rPr>
                <w:rFonts w:eastAsia="仿宋_GB2312"/>
                <w:sz w:val="24"/>
              </w:rPr>
              <w:t>企业联系人</w:t>
            </w:r>
          </w:p>
        </w:tc>
        <w:tc>
          <w:tcPr>
            <w:tcW w:w="671" w:type="dxa"/>
            <w:shd w:val="clear" w:color="auto" w:fill="FFFFFF"/>
            <w:vAlign w:val="center"/>
          </w:tcPr>
          <w:p w14:paraId="1D18B349">
            <w:pPr>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6" w:type="dxa"/>
            <w:shd w:val="clear" w:color="auto" w:fill="FFFFFF"/>
            <w:vAlign w:val="center"/>
          </w:tcPr>
          <w:p w14:paraId="304E7D33">
            <w:pPr>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熊辉</w:t>
            </w:r>
          </w:p>
        </w:tc>
        <w:tc>
          <w:tcPr>
            <w:tcW w:w="660" w:type="dxa"/>
            <w:shd w:val="clear" w:color="auto" w:fill="FFFFFF"/>
            <w:vAlign w:val="center"/>
          </w:tcPr>
          <w:p w14:paraId="3C04CFC2">
            <w:pPr>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975" w:type="dxa"/>
            <w:shd w:val="clear" w:color="auto" w:fill="FFFFFF"/>
            <w:vAlign w:val="center"/>
          </w:tcPr>
          <w:p w14:paraId="0667543E">
            <w:pPr>
              <w:adjustRightInd w:val="0"/>
              <w:snapToGrid w:val="0"/>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物流工程师</w:t>
            </w:r>
          </w:p>
        </w:tc>
        <w:tc>
          <w:tcPr>
            <w:tcW w:w="2079" w:type="dxa"/>
            <w:gridSpan w:val="4"/>
            <w:shd w:val="clear" w:color="auto" w:fill="FFFFFF"/>
            <w:vAlign w:val="center"/>
          </w:tcPr>
          <w:p w14:paraId="24F05898">
            <w:pPr>
              <w:adjustRightInd w:val="0"/>
              <w:snapToGrid w:val="0"/>
              <w:spacing w:line="360" w:lineRule="exact"/>
              <w:ind w:left="480" w:hanging="480" w:hanging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手机： 15083841133 </w:t>
            </w:r>
          </w:p>
        </w:tc>
        <w:tc>
          <w:tcPr>
            <w:tcW w:w="2347" w:type="dxa"/>
            <w:shd w:val="clear" w:color="auto" w:fill="FFFFFF"/>
            <w:vAlign w:val="center"/>
          </w:tcPr>
          <w:p w14:paraId="58D07A73">
            <w:pPr>
              <w:adjustRightInd w:val="0"/>
              <w:snapToGrid w:val="0"/>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 hxiong14@jmc.com.cn</w:t>
            </w:r>
          </w:p>
        </w:tc>
      </w:tr>
      <w:tr w14:paraId="3D4C4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restart"/>
            <w:shd w:val="clear" w:color="auto" w:fill="FFFFFF"/>
            <w:vAlign w:val="center"/>
          </w:tcPr>
          <w:p w14:paraId="3DE07AD5">
            <w:pPr>
              <w:adjustRightInd w:val="0"/>
              <w:snapToGrid w:val="0"/>
              <w:spacing w:line="360" w:lineRule="exact"/>
              <w:jc w:val="center"/>
              <w:rPr>
                <w:rFonts w:eastAsia="仿宋_GB2312"/>
                <w:sz w:val="24"/>
              </w:rPr>
            </w:pPr>
            <w:r>
              <w:rPr>
                <w:rFonts w:eastAsia="仿宋_GB2312"/>
                <w:sz w:val="24"/>
              </w:rPr>
              <w:t>有共同技术需求的同行企业</w:t>
            </w:r>
          </w:p>
        </w:tc>
        <w:tc>
          <w:tcPr>
            <w:tcW w:w="627" w:type="dxa"/>
            <w:shd w:val="clear" w:color="auto" w:fill="FFFFFF"/>
            <w:vAlign w:val="center"/>
          </w:tcPr>
          <w:p w14:paraId="28D51637">
            <w:pPr>
              <w:adjustRightInd w:val="0"/>
              <w:snapToGrid w:val="0"/>
              <w:spacing w:line="360" w:lineRule="exact"/>
              <w:jc w:val="center"/>
              <w:rPr>
                <w:rFonts w:eastAsia="仿宋_GB2312"/>
                <w:sz w:val="24"/>
              </w:rPr>
            </w:pPr>
            <w:r>
              <w:rPr>
                <w:rFonts w:eastAsia="仿宋_GB2312"/>
                <w:sz w:val="24"/>
              </w:rPr>
              <w:t>序号</w:t>
            </w:r>
          </w:p>
        </w:tc>
        <w:tc>
          <w:tcPr>
            <w:tcW w:w="4253" w:type="dxa"/>
            <w:gridSpan w:val="6"/>
            <w:shd w:val="clear" w:color="auto" w:fill="FFFFFF"/>
            <w:vAlign w:val="center"/>
          </w:tcPr>
          <w:p w14:paraId="57DD13AB">
            <w:pPr>
              <w:adjustRightInd w:val="0"/>
              <w:snapToGrid w:val="0"/>
              <w:spacing w:line="360" w:lineRule="exact"/>
              <w:jc w:val="center"/>
              <w:rPr>
                <w:rFonts w:eastAsia="仿宋_GB2312"/>
                <w:sz w:val="24"/>
              </w:rPr>
            </w:pPr>
            <w:r>
              <w:rPr>
                <w:rFonts w:eastAsia="仿宋_GB2312"/>
                <w:sz w:val="24"/>
              </w:rPr>
              <w:t>单位名称</w:t>
            </w:r>
          </w:p>
        </w:tc>
        <w:tc>
          <w:tcPr>
            <w:tcW w:w="3445" w:type="dxa"/>
            <w:gridSpan w:val="3"/>
            <w:shd w:val="clear" w:color="auto" w:fill="FFFFFF"/>
            <w:vAlign w:val="center"/>
          </w:tcPr>
          <w:p w14:paraId="5ED57DFD">
            <w:pPr>
              <w:adjustRightInd w:val="0"/>
              <w:snapToGrid w:val="0"/>
              <w:spacing w:line="360" w:lineRule="exact"/>
              <w:jc w:val="center"/>
              <w:rPr>
                <w:rFonts w:eastAsia="仿宋_GB2312"/>
                <w:sz w:val="24"/>
              </w:rPr>
            </w:pPr>
            <w:r>
              <w:rPr>
                <w:rFonts w:eastAsia="仿宋_GB2312"/>
                <w:sz w:val="24"/>
              </w:rPr>
              <w:t>单位性质</w:t>
            </w:r>
          </w:p>
        </w:tc>
      </w:tr>
      <w:tr w14:paraId="29BC7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7374FAA9">
            <w:pPr>
              <w:adjustRightInd w:val="0"/>
              <w:snapToGrid w:val="0"/>
              <w:spacing w:line="360" w:lineRule="exact"/>
              <w:jc w:val="center"/>
              <w:rPr>
                <w:rFonts w:eastAsia="仿宋_GB2312"/>
                <w:sz w:val="24"/>
              </w:rPr>
            </w:pPr>
          </w:p>
        </w:tc>
        <w:tc>
          <w:tcPr>
            <w:tcW w:w="627" w:type="dxa"/>
            <w:shd w:val="clear" w:color="auto" w:fill="FFFFFF"/>
            <w:vAlign w:val="center"/>
          </w:tcPr>
          <w:p w14:paraId="4851B47F">
            <w:pPr>
              <w:adjustRightInd w:val="0"/>
              <w:snapToGrid w:val="0"/>
              <w:spacing w:line="360" w:lineRule="exact"/>
              <w:jc w:val="center"/>
              <w:rPr>
                <w:rFonts w:eastAsia="仿宋_GB2312"/>
                <w:sz w:val="24"/>
              </w:rPr>
            </w:pPr>
            <w:r>
              <w:rPr>
                <w:rFonts w:eastAsia="仿宋_GB2312"/>
                <w:sz w:val="24"/>
              </w:rPr>
              <w:t>1</w:t>
            </w:r>
          </w:p>
        </w:tc>
        <w:tc>
          <w:tcPr>
            <w:tcW w:w="4253" w:type="dxa"/>
            <w:gridSpan w:val="6"/>
            <w:shd w:val="clear" w:color="auto" w:fill="FFFFFF"/>
            <w:vAlign w:val="center"/>
          </w:tcPr>
          <w:p w14:paraId="7E5D2152">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430D1D7A">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54B2B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260" w:type="dxa"/>
            <w:vMerge w:val="continue"/>
            <w:shd w:val="clear" w:color="auto" w:fill="FFFFFF"/>
            <w:vAlign w:val="center"/>
          </w:tcPr>
          <w:p w14:paraId="419BF9A9">
            <w:pPr>
              <w:adjustRightInd w:val="0"/>
              <w:snapToGrid w:val="0"/>
              <w:spacing w:line="360" w:lineRule="exact"/>
              <w:jc w:val="center"/>
              <w:rPr>
                <w:rFonts w:eastAsia="仿宋_GB2312"/>
                <w:sz w:val="24"/>
              </w:rPr>
            </w:pPr>
          </w:p>
        </w:tc>
        <w:tc>
          <w:tcPr>
            <w:tcW w:w="627" w:type="dxa"/>
            <w:shd w:val="clear" w:color="auto" w:fill="FFFFFF"/>
            <w:vAlign w:val="center"/>
          </w:tcPr>
          <w:p w14:paraId="196A2121">
            <w:pPr>
              <w:adjustRightInd w:val="0"/>
              <w:snapToGrid w:val="0"/>
              <w:spacing w:line="360" w:lineRule="exact"/>
              <w:jc w:val="center"/>
              <w:rPr>
                <w:rFonts w:eastAsia="仿宋_GB2312"/>
                <w:sz w:val="24"/>
              </w:rPr>
            </w:pPr>
            <w:r>
              <w:rPr>
                <w:rFonts w:eastAsia="仿宋_GB2312"/>
                <w:sz w:val="24"/>
              </w:rPr>
              <w:t>2</w:t>
            </w:r>
          </w:p>
        </w:tc>
        <w:tc>
          <w:tcPr>
            <w:tcW w:w="4253" w:type="dxa"/>
            <w:gridSpan w:val="6"/>
            <w:shd w:val="clear" w:color="auto" w:fill="FFFFFF"/>
            <w:vAlign w:val="center"/>
          </w:tcPr>
          <w:p w14:paraId="312DCCCD">
            <w:pPr>
              <w:adjustRightInd w:val="0"/>
              <w:snapToGrid w:val="0"/>
              <w:spacing w:line="360" w:lineRule="exact"/>
              <w:jc w:val="center"/>
              <w:rPr>
                <w:rFonts w:ascii="Times New Roman" w:hAnsi="Times New Roman" w:eastAsia="仿宋_GB2312" w:cs="Times New Roman"/>
                <w:sz w:val="24"/>
              </w:rPr>
            </w:pPr>
          </w:p>
        </w:tc>
        <w:tc>
          <w:tcPr>
            <w:tcW w:w="3445" w:type="dxa"/>
            <w:gridSpan w:val="3"/>
            <w:shd w:val="clear" w:color="auto" w:fill="FFFFFF"/>
            <w:vAlign w:val="center"/>
          </w:tcPr>
          <w:p w14:paraId="4C7FC360">
            <w:pPr>
              <w:adjustRightInd w:val="0"/>
              <w:snapToGrid w:val="0"/>
              <w:spacing w:line="360" w:lineRule="exact"/>
              <w:rPr>
                <w:rFonts w:ascii="Times New Roman" w:hAnsi="Times New Roman" w:eastAsia="仿宋_GB2312" w:cs="Times New Roman"/>
                <w:sz w:val="24"/>
              </w:rPr>
            </w:pPr>
            <w:r>
              <w:rPr>
                <w:rFonts w:eastAsia="仿宋_GB2312"/>
                <w:sz w:val="24"/>
              </w:rPr>
              <w:sym w:font="Wingdings 2" w:char="00A3"/>
            </w:r>
            <w:r>
              <w:rPr>
                <w:rFonts w:eastAsia="仿宋_GB2312"/>
                <w:sz w:val="24"/>
              </w:rPr>
              <w:t>龙头企业</w:t>
            </w:r>
            <w:r>
              <w:rPr>
                <w:rFonts w:eastAsia="仿宋_GB2312"/>
                <w:sz w:val="24"/>
              </w:rPr>
              <w:sym w:font="Wingdings 2" w:char="00A3"/>
            </w:r>
            <w:r>
              <w:rPr>
                <w:rFonts w:eastAsia="仿宋_GB2312"/>
                <w:sz w:val="24"/>
              </w:rPr>
              <w:t>骨干企业</w:t>
            </w:r>
            <w:r>
              <w:rPr>
                <w:rFonts w:eastAsia="仿宋_GB2312"/>
                <w:sz w:val="24"/>
              </w:rPr>
              <w:sym w:font="Wingdings 2" w:char="00A3"/>
            </w:r>
            <w:r>
              <w:rPr>
                <w:rFonts w:eastAsia="仿宋_GB2312"/>
                <w:sz w:val="24"/>
              </w:rPr>
              <w:t>战略性新兴产业企业、</w:t>
            </w:r>
            <w:r>
              <w:rPr>
                <w:rFonts w:eastAsia="仿宋_GB2312"/>
                <w:sz w:val="24"/>
              </w:rPr>
              <w:sym w:font="Wingdings 2" w:char="00A3"/>
            </w:r>
            <w:r>
              <w:rPr>
                <w:rFonts w:eastAsia="仿宋_GB2312"/>
                <w:sz w:val="24"/>
              </w:rPr>
              <w:t>新型研发机构企业</w:t>
            </w:r>
          </w:p>
        </w:tc>
      </w:tr>
      <w:tr w14:paraId="2ABA0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42" w:hRule="atLeast"/>
          <w:jc w:val="center"/>
        </w:trPr>
        <w:tc>
          <w:tcPr>
            <w:tcW w:w="1260" w:type="dxa"/>
            <w:shd w:val="clear" w:color="auto" w:fill="FFFFFF"/>
            <w:vAlign w:val="center"/>
          </w:tcPr>
          <w:p w14:paraId="622169B6">
            <w:pPr>
              <w:adjustRightInd w:val="0"/>
              <w:snapToGrid w:val="0"/>
              <w:spacing w:line="360" w:lineRule="exact"/>
              <w:jc w:val="center"/>
              <w:rPr>
                <w:rFonts w:eastAsia="仿宋_GB2312"/>
                <w:spacing w:val="-28"/>
                <w:sz w:val="24"/>
              </w:rPr>
            </w:pPr>
            <w:r>
              <w:rPr>
                <w:rFonts w:eastAsia="仿宋_GB2312"/>
                <w:sz w:val="24"/>
              </w:rPr>
              <w:t>技术难题</w:t>
            </w:r>
            <w:r>
              <w:rPr>
                <w:rFonts w:eastAsia="仿宋_GB2312"/>
                <w:spacing w:val="-17"/>
                <w:sz w:val="24"/>
              </w:rPr>
              <w:t>概述</w:t>
            </w:r>
            <w:r>
              <w:rPr>
                <w:rFonts w:eastAsia="仿宋_GB2312"/>
                <w:spacing w:val="-28"/>
                <w:sz w:val="24"/>
              </w:rPr>
              <w:t>（限500</w:t>
            </w:r>
          </w:p>
          <w:p w14:paraId="26CE4922">
            <w:pPr>
              <w:adjustRightInd w:val="0"/>
              <w:snapToGrid w:val="0"/>
              <w:spacing w:line="360" w:lineRule="exact"/>
              <w:jc w:val="center"/>
              <w:rPr>
                <w:rFonts w:eastAsia="仿宋_GB2312"/>
                <w:sz w:val="24"/>
              </w:rPr>
            </w:pPr>
            <w:r>
              <w:rPr>
                <w:rFonts w:eastAsia="仿宋_GB2312"/>
                <w:sz w:val="24"/>
              </w:rPr>
              <w:t>字以内</w:t>
            </w:r>
            <w:r>
              <w:rPr>
                <w:rFonts w:eastAsia="仿宋_GB2312"/>
                <w:spacing w:val="-28"/>
                <w:sz w:val="24"/>
              </w:rPr>
              <w:t>）</w:t>
            </w:r>
          </w:p>
        </w:tc>
        <w:tc>
          <w:tcPr>
            <w:tcW w:w="8325" w:type="dxa"/>
            <w:gridSpan w:val="10"/>
            <w:shd w:val="clear" w:color="auto" w:fill="FFFFFF"/>
            <w:vAlign w:val="center"/>
          </w:tcPr>
          <w:p w14:paraId="3096AB86">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eastAsia="仿宋_GB2312"/>
                <w:sz w:val="24"/>
              </w:rPr>
            </w:pPr>
            <w:r>
              <w:rPr>
                <w:rFonts w:hint="eastAsia" w:ascii="仿宋_GB2312" w:hAnsi="仿宋_GB2312" w:eastAsia="仿宋_GB2312" w:cs="仿宋_GB2312"/>
                <w:sz w:val="24"/>
              </w:rPr>
              <w:t>柴油机的255产品和汽油机的266产品的机加缸体/缸盖计划制作通用化吸塑，但两者的缸体/缸盖外观轮廓差异大，且外观尺寸差距</w:t>
            </w:r>
            <w:r>
              <w:rPr>
                <w:rFonts w:hint="eastAsia" w:ascii="仿宋_GB2312" w:hAnsi="仿宋_GB2312" w:eastAsia="仿宋_GB2312" w:cs="仿宋_GB2312"/>
                <w:sz w:val="24"/>
                <w:lang w:eastAsia="zh-CN"/>
              </w:rPr>
              <w:t>明显</w:t>
            </w:r>
            <w:r>
              <w:rPr>
                <w:rFonts w:hint="eastAsia" w:ascii="仿宋_GB2312" w:hAnsi="仿宋_GB2312" w:eastAsia="仿宋_GB2312" w:cs="仿宋_GB2312"/>
                <w:sz w:val="24"/>
              </w:rPr>
              <w:t>，已找设计方设计但设计出的通用化吸塑较复杂且成本高，需要对此课题进行攻关。</w:t>
            </w:r>
          </w:p>
        </w:tc>
      </w:tr>
      <w:tr w14:paraId="194D7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260" w:type="dxa"/>
            <w:shd w:val="clear" w:color="auto" w:fill="FFFFFF"/>
            <w:vAlign w:val="center"/>
          </w:tcPr>
          <w:p w14:paraId="174A0498">
            <w:pPr>
              <w:adjustRightInd w:val="0"/>
              <w:snapToGrid w:val="0"/>
              <w:spacing w:line="360" w:lineRule="exact"/>
              <w:jc w:val="center"/>
              <w:rPr>
                <w:rFonts w:eastAsia="仿宋_GB2312"/>
                <w:sz w:val="24"/>
              </w:rPr>
            </w:pPr>
            <w:r>
              <w:rPr>
                <w:rFonts w:eastAsia="仿宋_GB2312"/>
                <w:sz w:val="24"/>
              </w:rPr>
              <w:t>技术攻关后希望达到的预期技术目标（限500字以内）</w:t>
            </w:r>
          </w:p>
        </w:tc>
        <w:tc>
          <w:tcPr>
            <w:tcW w:w="8325" w:type="dxa"/>
            <w:gridSpan w:val="10"/>
            <w:shd w:val="clear" w:color="auto" w:fill="FFFFFF"/>
            <w:vAlign w:val="center"/>
          </w:tcPr>
          <w:p w14:paraId="096707BC">
            <w:pPr>
              <w:adjustRightInd w:val="0"/>
              <w:snapToGrid w:val="0"/>
              <w:spacing w:line="360" w:lineRule="exact"/>
              <w:ind w:firstLine="480" w:firstLineChars="200"/>
              <w:rPr>
                <w:rFonts w:eastAsia="仿宋_GB2312"/>
                <w:bCs/>
                <w:sz w:val="24"/>
              </w:rPr>
            </w:pPr>
            <w:r>
              <w:rPr>
                <w:rFonts w:hint="eastAsia" w:eastAsia="仿宋_GB2312"/>
                <w:bCs/>
                <w:sz w:val="24"/>
              </w:rPr>
              <w:t>设计并制作能够通用存放255和266产品（缸体/缸盖）的吸塑，对缸体/缸盖限位存放，以及制作配套底部托盘：</w:t>
            </w:r>
          </w:p>
          <w:p w14:paraId="69372E27">
            <w:pPr>
              <w:adjustRightInd w:val="0"/>
              <w:snapToGrid w:val="0"/>
              <w:spacing w:line="360" w:lineRule="exact"/>
              <w:ind w:firstLine="480" w:firstLineChars="200"/>
              <w:rPr>
                <w:rFonts w:eastAsia="仿宋_GB2312"/>
                <w:bCs/>
                <w:sz w:val="24"/>
              </w:rPr>
            </w:pPr>
            <w:r>
              <w:rPr>
                <w:rFonts w:hint="eastAsia" w:eastAsia="仿宋_GB2312"/>
                <w:bCs/>
                <w:sz w:val="24"/>
              </w:rPr>
              <w:t>1、缸体通用化吸塑长宽控制在1300*1100mm内，计划放两层，每层放6件，带料整体高度不超过800mm</w:t>
            </w:r>
            <w:r>
              <w:rPr>
                <w:rFonts w:hint="eastAsia" w:eastAsia="仿宋_GB2312"/>
                <w:bCs/>
                <w:sz w:val="24"/>
                <w:lang w:eastAsia="zh-CN"/>
              </w:rPr>
              <w:t>，</w:t>
            </w:r>
            <w:r>
              <w:rPr>
                <w:rFonts w:hint="eastAsia" w:eastAsia="仿宋_GB2312"/>
                <w:bCs/>
                <w:sz w:val="24"/>
              </w:rPr>
              <w:t>缸体互相之间间隔不小于40mm；</w:t>
            </w:r>
          </w:p>
          <w:p w14:paraId="0BF2D054">
            <w:pPr>
              <w:adjustRightInd w:val="0"/>
              <w:snapToGrid w:val="0"/>
              <w:spacing w:line="360" w:lineRule="exact"/>
              <w:ind w:firstLine="480" w:firstLineChars="200"/>
              <w:rPr>
                <w:rFonts w:eastAsia="仿宋_GB2312"/>
                <w:bCs/>
                <w:sz w:val="24"/>
              </w:rPr>
            </w:pPr>
            <w:r>
              <w:rPr>
                <w:rFonts w:hint="eastAsia" w:eastAsia="仿宋_GB2312"/>
                <w:bCs/>
                <w:sz w:val="24"/>
              </w:rPr>
              <w:t>2、缸盖吸塑尺寸控制在1100*1100mm内，计划放四层，每层放6件，带料整体高度不超过900mm，缸体互相之间间距不小于40mm；</w:t>
            </w:r>
          </w:p>
          <w:p w14:paraId="6AB665CD">
            <w:pPr>
              <w:adjustRightInd w:val="0"/>
              <w:snapToGrid w:val="0"/>
              <w:spacing w:line="360" w:lineRule="exact"/>
              <w:ind w:firstLine="480" w:firstLineChars="200"/>
              <w:rPr>
                <w:rFonts w:eastAsia="仿宋_GB2312"/>
                <w:bCs/>
                <w:sz w:val="24"/>
              </w:rPr>
            </w:pPr>
            <w:r>
              <w:rPr>
                <w:rFonts w:hint="eastAsia" w:eastAsia="仿宋_GB2312"/>
                <w:bCs/>
                <w:sz w:val="24"/>
              </w:rPr>
              <w:t xml:space="preserve"> 3、两种空的吸塑衬垫可以堆叠摆放；吸塑整体强度可承重1.5T，单件吸塑重量控制在10kg内，在负重情况下形变范围不超过</w:t>
            </w:r>
            <w:r>
              <w:rPr>
                <w:rFonts w:eastAsia="仿宋_GB2312"/>
                <w:bCs/>
                <w:sz w:val="24"/>
              </w:rPr>
              <w:t>10mm</w:t>
            </w:r>
            <w:r>
              <w:rPr>
                <w:rFonts w:hint="eastAsia" w:eastAsia="仿宋_GB2312"/>
                <w:bCs/>
                <w:sz w:val="24"/>
              </w:rPr>
              <w:t xml:space="preserve">，限位确保物料位移≤10mm，物料在存放及搬运过程中没有歪倒情况； </w:t>
            </w:r>
          </w:p>
          <w:p w14:paraId="610D7134">
            <w:pPr>
              <w:adjustRightInd w:val="0"/>
              <w:snapToGrid w:val="0"/>
              <w:spacing w:line="360" w:lineRule="exact"/>
              <w:ind w:firstLine="480" w:firstLineChars="200"/>
              <w:jc w:val="left"/>
              <w:rPr>
                <w:rFonts w:eastAsia="仿宋_GB2312"/>
                <w:bCs/>
                <w:sz w:val="24"/>
              </w:rPr>
            </w:pPr>
            <w:r>
              <w:rPr>
                <w:rFonts w:hint="eastAsia" w:eastAsia="仿宋_GB2312"/>
                <w:bCs/>
                <w:sz w:val="24"/>
              </w:rPr>
              <w:t>4、吸塑材料采用双面HDPE衬垫+TPU定位块，外表黑色，外观需增加整机型号、吸塑生产日期等标识；</w:t>
            </w:r>
          </w:p>
          <w:p w14:paraId="12F94689">
            <w:pPr>
              <w:adjustRightInd w:val="0"/>
              <w:snapToGrid w:val="0"/>
              <w:spacing w:line="360" w:lineRule="exact"/>
              <w:ind w:firstLine="480" w:firstLineChars="200"/>
              <w:jc w:val="left"/>
              <w:rPr>
                <w:rFonts w:eastAsia="仿宋_GB2312"/>
                <w:bCs/>
                <w:sz w:val="24"/>
              </w:rPr>
            </w:pPr>
            <w:r>
              <w:rPr>
                <w:rFonts w:hint="eastAsia" w:eastAsia="仿宋_GB2312"/>
                <w:bCs/>
                <w:sz w:val="24"/>
              </w:rPr>
              <w:t xml:space="preserve">5、吸塑材料需满足标准环境内连续以50KG往复力摩擦500次不掉屑，满足在使用地现场温度为50摄氏度并不高于80摄氏度时，材料不变形； </w:t>
            </w:r>
          </w:p>
          <w:p w14:paraId="0713971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eastAsia="仿宋_GB2312"/>
                <w:bCs/>
                <w:sz w:val="24"/>
              </w:rPr>
            </w:pPr>
            <w:r>
              <w:rPr>
                <w:rFonts w:hint="eastAsia" w:eastAsia="仿宋_GB2312"/>
                <w:bCs/>
                <w:sz w:val="24"/>
              </w:rPr>
              <w:t>6、底部托盘承重需1.5T以上，托盘内需镶嵌金属件，增加承重能力及强度，托盘底部需有铲道，方便铲车作业，托盘尺寸1300mm*1100mm*150mm/1100mm*1100mm*150mm两种尺寸；</w:t>
            </w:r>
          </w:p>
          <w:p w14:paraId="49A7E4CC">
            <w:pPr>
              <w:adjustRightInd w:val="0"/>
              <w:snapToGrid w:val="0"/>
              <w:spacing w:line="360" w:lineRule="exact"/>
              <w:ind w:firstLine="420" w:firstLineChars="200"/>
              <w:jc w:val="left"/>
            </w:pPr>
          </w:p>
        </w:tc>
      </w:tr>
      <w:tr w14:paraId="356E4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0B9236AA">
            <w:pPr>
              <w:adjustRightInd w:val="0"/>
              <w:snapToGrid w:val="0"/>
              <w:spacing w:line="360" w:lineRule="exact"/>
              <w:jc w:val="center"/>
              <w:rPr>
                <w:rFonts w:eastAsia="仿宋_GB2312"/>
                <w:sz w:val="24"/>
              </w:rPr>
            </w:pPr>
            <w:r>
              <w:rPr>
                <w:rFonts w:eastAsia="仿宋_GB2312"/>
                <w:sz w:val="24"/>
              </w:rPr>
              <w:t>时限要求</w:t>
            </w:r>
          </w:p>
        </w:tc>
        <w:tc>
          <w:tcPr>
            <w:tcW w:w="7698" w:type="dxa"/>
            <w:gridSpan w:val="9"/>
            <w:shd w:val="clear" w:color="auto" w:fill="FFFFFF"/>
            <w:vAlign w:val="center"/>
          </w:tcPr>
          <w:p w14:paraId="54C76D20">
            <w:pPr>
              <w:adjustRightInd w:val="0"/>
              <w:snapToGrid w:val="0"/>
              <w:spacing w:line="360" w:lineRule="exact"/>
              <w:jc w:val="center"/>
              <w:rPr>
                <w:rFonts w:eastAsia="仿宋_GB2312"/>
                <w:sz w:val="24"/>
              </w:rPr>
            </w:pPr>
            <w:r>
              <w:rPr>
                <w:rFonts w:hint="eastAsia" w:eastAsia="仿宋_GB2312"/>
                <w:sz w:val="24"/>
              </w:rPr>
              <w:t>202</w:t>
            </w:r>
            <w:r>
              <w:rPr>
                <w:rFonts w:eastAsia="仿宋_GB2312"/>
                <w:sz w:val="24"/>
              </w:rPr>
              <w:t>5</w:t>
            </w:r>
            <w:r>
              <w:rPr>
                <w:rFonts w:hint="eastAsia" w:eastAsia="仿宋_GB2312"/>
                <w:sz w:val="24"/>
              </w:rPr>
              <w:t>年</w:t>
            </w:r>
            <w:r>
              <w:rPr>
                <w:rFonts w:hint="eastAsia" w:eastAsia="仿宋_GB2312"/>
                <w:sz w:val="24"/>
                <w:lang w:val="en-US" w:eastAsia="zh-CN"/>
              </w:rPr>
              <w:t>7</w:t>
            </w:r>
            <w:r>
              <w:rPr>
                <w:rFonts w:hint="eastAsia" w:eastAsia="仿宋_GB2312"/>
                <w:sz w:val="24"/>
              </w:rPr>
              <w:t>月</w:t>
            </w:r>
            <w:r>
              <w:rPr>
                <w:rFonts w:hint="eastAsia" w:eastAsia="仿宋_GB2312"/>
                <w:sz w:val="24"/>
                <w:lang w:val="en-US" w:eastAsia="zh-CN"/>
              </w:rPr>
              <w:t>底</w:t>
            </w:r>
            <w:r>
              <w:rPr>
                <w:rFonts w:hint="eastAsia" w:eastAsia="仿宋_GB2312"/>
                <w:sz w:val="24"/>
              </w:rPr>
              <w:t>完成</w:t>
            </w:r>
          </w:p>
        </w:tc>
      </w:tr>
      <w:tr w14:paraId="3CED8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029F0521">
            <w:pPr>
              <w:adjustRightInd w:val="0"/>
              <w:snapToGrid w:val="0"/>
              <w:spacing w:line="360" w:lineRule="exact"/>
              <w:jc w:val="center"/>
              <w:rPr>
                <w:rFonts w:eastAsia="仿宋_GB2312"/>
                <w:sz w:val="24"/>
              </w:rPr>
            </w:pPr>
            <w:r>
              <w:rPr>
                <w:rFonts w:hint="eastAsia" w:eastAsia="仿宋_GB2312"/>
                <w:sz w:val="24"/>
              </w:rPr>
              <w:t>需求企业</w:t>
            </w:r>
          </w:p>
          <w:p w14:paraId="2EA36E41">
            <w:pPr>
              <w:adjustRightInd w:val="0"/>
              <w:snapToGrid w:val="0"/>
              <w:spacing w:line="360" w:lineRule="exact"/>
              <w:jc w:val="center"/>
              <w:rPr>
                <w:rFonts w:eastAsia="仿宋_GB2312"/>
                <w:sz w:val="24"/>
              </w:rPr>
            </w:pPr>
            <w:r>
              <w:rPr>
                <w:rFonts w:eastAsia="仿宋_GB2312"/>
                <w:sz w:val="24"/>
              </w:rPr>
              <w:t>出资承诺</w:t>
            </w:r>
          </w:p>
        </w:tc>
        <w:tc>
          <w:tcPr>
            <w:tcW w:w="7698" w:type="dxa"/>
            <w:gridSpan w:val="9"/>
            <w:shd w:val="clear" w:color="auto" w:fill="FFFFFF"/>
            <w:vAlign w:val="center"/>
          </w:tcPr>
          <w:p w14:paraId="5E54E6E5">
            <w:pPr>
              <w:adjustRightInd w:val="0"/>
              <w:snapToGrid w:val="0"/>
              <w:spacing w:line="360" w:lineRule="exact"/>
              <w:ind w:firstLine="480" w:firstLineChars="200"/>
              <w:jc w:val="left"/>
              <w:rPr>
                <w:rFonts w:eastAsia="仿宋_GB2312"/>
                <w:sz w:val="24"/>
              </w:rPr>
            </w:pPr>
          </w:p>
          <w:p w14:paraId="4A902D12">
            <w:pPr>
              <w:adjustRightInd w:val="0"/>
              <w:snapToGrid w:val="0"/>
              <w:spacing w:line="360" w:lineRule="exact"/>
              <w:ind w:firstLine="480" w:firstLineChars="200"/>
              <w:jc w:val="left"/>
              <w:rPr>
                <w:rFonts w:eastAsia="仿宋_GB2312"/>
                <w:color w:val="000000" w:themeColor="text1"/>
                <w:sz w:val="24"/>
                <w14:textFill>
                  <w14:solidFill>
                    <w14:schemeClr w14:val="tx1"/>
                  </w14:solidFill>
                </w14:textFill>
              </w:rPr>
            </w:pPr>
            <w:r>
              <w:rPr>
                <w:rFonts w:eastAsia="仿宋_GB2312"/>
                <w:sz w:val="24"/>
              </w:rPr>
              <w:t>本企业愿意为该</w:t>
            </w:r>
            <w:r>
              <w:rPr>
                <w:rFonts w:hint="eastAsia" w:eastAsia="仿宋_GB2312"/>
                <w:sz w:val="24"/>
              </w:rPr>
              <w:t>重大技术需求</w:t>
            </w:r>
            <w:r>
              <w:rPr>
                <w:rFonts w:eastAsia="仿宋_GB2312"/>
                <w:sz w:val="24"/>
              </w:rPr>
              <w:t>提供研发资金</w:t>
            </w:r>
            <w:r>
              <w:rPr>
                <w:rFonts w:hint="eastAsia" w:eastAsia="仿宋_GB2312"/>
                <w:sz w:val="24"/>
              </w:rPr>
              <w:t>投入</w:t>
            </w:r>
            <w:r>
              <w:rPr>
                <w:rFonts w:eastAsia="仿宋_GB2312"/>
                <w:sz w:val="24"/>
              </w:rPr>
              <w:t>总预算不少于</w:t>
            </w:r>
            <w:r>
              <w:rPr>
                <w:rFonts w:eastAsia="仿宋_GB2312"/>
                <w:sz w:val="24"/>
                <w:u w:val="single"/>
              </w:rPr>
              <w:t xml:space="preserve"> </w:t>
            </w:r>
            <w:r>
              <w:rPr>
                <w:rFonts w:hint="eastAsia" w:eastAsia="仿宋_GB2312"/>
                <w:sz w:val="24"/>
                <w:u w:val="single"/>
              </w:rPr>
              <w:t xml:space="preserve">20.8   </w:t>
            </w:r>
            <w:r>
              <w:rPr>
                <w:rFonts w:eastAsia="仿宋_GB2312"/>
                <w:sz w:val="24"/>
                <w:u w:val="single"/>
              </w:rPr>
              <w:t xml:space="preserve"> </w:t>
            </w:r>
            <w:r>
              <w:rPr>
                <w:rFonts w:eastAsia="仿宋_GB2312"/>
                <w:sz w:val="24"/>
              </w:rPr>
              <w:t>万元</w:t>
            </w:r>
            <w:r>
              <w:rPr>
                <w:rFonts w:hint="eastAsia" w:eastAsia="仿宋_GB2312"/>
                <w:sz w:val="24"/>
              </w:rPr>
              <w:t>，</w:t>
            </w:r>
            <w:r>
              <w:rPr>
                <w:rFonts w:hint="eastAsia" w:eastAsia="仿宋_GB2312"/>
                <w:color w:val="000000" w:themeColor="text1"/>
                <w:sz w:val="24"/>
                <w14:textFill>
                  <w14:solidFill>
                    <w14:schemeClr w14:val="tx1"/>
                  </w14:solidFill>
                </w14:textFill>
              </w:rPr>
              <w:t>其中：愿意支付给揭榜单位的研发资金不少于</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u w:val="single"/>
                <w14:textFill>
                  <w14:solidFill>
                    <w14:schemeClr w14:val="tx1"/>
                  </w14:solidFill>
                </w14:textFill>
              </w:rPr>
              <w:t xml:space="preserve">20.8     </w:t>
            </w:r>
            <w:r>
              <w:rPr>
                <w:rFonts w:eastAsia="仿宋_GB2312"/>
                <w:color w:val="000000" w:themeColor="text1"/>
                <w:sz w:val="24"/>
                <w14:textFill>
                  <w14:solidFill>
                    <w14:schemeClr w14:val="tx1"/>
                  </w14:solidFill>
                </w14:textFill>
              </w:rPr>
              <w:t>万元。</w:t>
            </w:r>
          </w:p>
          <w:p w14:paraId="6E11556B">
            <w:pPr>
              <w:adjustRightInd w:val="0"/>
              <w:snapToGrid w:val="0"/>
              <w:spacing w:line="360" w:lineRule="exact"/>
              <w:ind w:firstLine="3290" w:firstLineChars="1371"/>
              <w:jc w:val="left"/>
              <w:rPr>
                <w:rFonts w:eastAsia="仿宋_GB2312"/>
                <w:sz w:val="24"/>
              </w:rPr>
            </w:pPr>
          </w:p>
          <w:p w14:paraId="1F2E6BC6">
            <w:pPr>
              <w:adjustRightInd w:val="0"/>
              <w:snapToGrid w:val="0"/>
              <w:spacing w:line="360" w:lineRule="exact"/>
              <w:ind w:firstLine="3290" w:firstLineChars="1371"/>
              <w:jc w:val="left"/>
              <w:rPr>
                <w:rFonts w:eastAsia="仿宋_GB2312"/>
                <w:sz w:val="24"/>
              </w:rPr>
            </w:pPr>
            <w:r>
              <w:rPr>
                <w:rFonts w:eastAsia="仿宋_GB2312"/>
                <w:sz w:val="24"/>
              </w:rPr>
              <w:t>企业名称（盖章）：</w:t>
            </w:r>
          </w:p>
          <w:p w14:paraId="38312BA2">
            <w:pPr>
              <w:adjustRightInd w:val="0"/>
              <w:snapToGrid w:val="0"/>
              <w:spacing w:line="360" w:lineRule="exact"/>
              <w:ind w:firstLine="4557" w:firstLineChars="1899"/>
              <w:jc w:val="left"/>
              <w:rPr>
                <w:rFonts w:eastAsia="仿宋_GB2312"/>
                <w:sz w:val="24"/>
              </w:rPr>
            </w:pPr>
            <w:r>
              <w:rPr>
                <w:rFonts w:eastAsia="仿宋_GB2312"/>
                <w:sz w:val="24"/>
              </w:rPr>
              <w:t xml:space="preserve">日期：    </w:t>
            </w:r>
          </w:p>
        </w:tc>
      </w:tr>
      <w:tr w14:paraId="20AE1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887" w:type="dxa"/>
            <w:gridSpan w:val="2"/>
            <w:shd w:val="clear" w:color="auto" w:fill="FFFFFF"/>
            <w:vAlign w:val="center"/>
          </w:tcPr>
          <w:p w14:paraId="2AFC4DF9">
            <w:pPr>
              <w:adjustRightInd w:val="0"/>
              <w:snapToGrid w:val="0"/>
              <w:spacing w:line="360" w:lineRule="exact"/>
              <w:jc w:val="center"/>
              <w:rPr>
                <w:rFonts w:eastAsia="仿宋_GB2312"/>
                <w:sz w:val="24"/>
              </w:rPr>
            </w:pPr>
            <w:r>
              <w:rPr>
                <w:rFonts w:eastAsia="仿宋_GB2312"/>
                <w:sz w:val="24"/>
              </w:rPr>
              <w:t>产权归属</w:t>
            </w:r>
          </w:p>
          <w:p w14:paraId="155559C8">
            <w:pPr>
              <w:adjustRightInd w:val="0"/>
              <w:snapToGrid w:val="0"/>
              <w:spacing w:line="360" w:lineRule="exact"/>
              <w:jc w:val="center"/>
              <w:rPr>
                <w:rFonts w:eastAsia="仿宋_GB2312"/>
                <w:sz w:val="24"/>
              </w:rPr>
            </w:pPr>
          </w:p>
        </w:tc>
        <w:tc>
          <w:tcPr>
            <w:tcW w:w="7698" w:type="dxa"/>
            <w:gridSpan w:val="9"/>
            <w:shd w:val="clear" w:color="auto" w:fill="FFFFFF"/>
            <w:vAlign w:val="center"/>
          </w:tcPr>
          <w:p w14:paraId="5EAC75FA">
            <w:pPr>
              <w:adjustRightInd w:val="0"/>
              <w:snapToGrid w:val="0"/>
              <w:spacing w:line="360" w:lineRule="exact"/>
              <w:ind w:firstLine="480" w:firstLineChars="200"/>
              <w:jc w:val="left"/>
              <w:rPr>
                <w:rFonts w:hint="eastAsia" w:eastAsia="仿宋_GB2312"/>
                <w:sz w:val="24"/>
                <w:lang w:eastAsia="zh-CN"/>
              </w:rPr>
            </w:pPr>
            <w:r>
              <w:rPr>
                <w:rFonts w:hint="eastAsia" w:eastAsia="仿宋_GB2312"/>
                <w:sz w:val="24"/>
              </w:rPr>
              <w:t>项目实施期间产生的相关知识产权，发榜单位与揭榜单位共同所有。项目成果由发榜单位所有</w:t>
            </w:r>
            <w:r>
              <w:rPr>
                <w:rFonts w:hint="eastAsia" w:eastAsia="仿宋_GB2312"/>
                <w:sz w:val="24"/>
                <w:lang w:eastAsia="zh-CN"/>
              </w:rPr>
              <w:t>。</w:t>
            </w:r>
          </w:p>
        </w:tc>
      </w:tr>
      <w:tr w14:paraId="3E46B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04" w:hRule="atLeast"/>
          <w:jc w:val="center"/>
        </w:trPr>
        <w:tc>
          <w:tcPr>
            <w:tcW w:w="1887" w:type="dxa"/>
            <w:gridSpan w:val="2"/>
            <w:shd w:val="clear" w:color="auto" w:fill="FFFFFF"/>
            <w:vAlign w:val="center"/>
          </w:tcPr>
          <w:p w14:paraId="44613CE9">
            <w:pPr>
              <w:adjustRightInd w:val="0"/>
              <w:snapToGrid w:val="0"/>
              <w:spacing w:line="360" w:lineRule="exact"/>
              <w:jc w:val="center"/>
              <w:rPr>
                <w:rFonts w:eastAsia="仿宋_GB2312"/>
                <w:sz w:val="24"/>
              </w:rPr>
            </w:pPr>
            <w:r>
              <w:rPr>
                <w:rFonts w:eastAsia="仿宋_GB2312"/>
                <w:sz w:val="24"/>
              </w:rPr>
              <w:t>企业承接转化后预期的经济、社会效益</w:t>
            </w:r>
          </w:p>
        </w:tc>
        <w:tc>
          <w:tcPr>
            <w:tcW w:w="7698" w:type="dxa"/>
            <w:gridSpan w:val="9"/>
            <w:shd w:val="clear" w:color="auto" w:fill="FFFFFF"/>
            <w:vAlign w:val="center"/>
          </w:tcPr>
          <w:p w14:paraId="1F563E7A">
            <w:pPr>
              <w:adjustRightInd w:val="0"/>
              <w:snapToGrid w:val="0"/>
              <w:spacing w:line="360" w:lineRule="exact"/>
              <w:ind w:firstLine="480" w:firstLineChars="200"/>
              <w:jc w:val="left"/>
              <w:rPr>
                <w:rFonts w:hint="eastAsia" w:eastAsia="仿宋_GB2312"/>
                <w:sz w:val="24"/>
                <w:lang w:eastAsia="zh-CN"/>
              </w:rPr>
            </w:pPr>
            <w:r>
              <w:rPr>
                <w:rFonts w:hint="eastAsia" w:eastAsia="仿宋_GB2312"/>
                <w:sz w:val="24"/>
              </w:rPr>
              <w:t>实现通用化后可减少后续吸塑采购需求，并提高生产效率，降低新产品费用化投入，减少运营成本，预计节省约14万元</w:t>
            </w:r>
            <w:r>
              <w:rPr>
                <w:rFonts w:hint="eastAsia" w:eastAsia="仿宋_GB2312"/>
                <w:sz w:val="24"/>
                <w:lang w:eastAsia="zh-CN"/>
              </w:rPr>
              <w:t>。</w:t>
            </w:r>
          </w:p>
        </w:tc>
      </w:tr>
    </w:tbl>
    <w:p w14:paraId="68FBB490">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7A"/>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734DA"/>
    <w:multiLevelType w:val="singleLevel"/>
    <w:tmpl w:val="D6E734DA"/>
    <w:lvl w:ilvl="0" w:tentative="0">
      <w:start w:val="1"/>
      <w:numFmt w:val="decimal"/>
      <w:suff w:val="nothing"/>
      <w:lvlText w:val="%1、"/>
      <w:lvlJc w:val="left"/>
    </w:lvl>
  </w:abstractNum>
  <w:abstractNum w:abstractNumId="1">
    <w:nsid w:val="F2939C27"/>
    <w:multiLevelType w:val="singleLevel"/>
    <w:tmpl w:val="F2939C27"/>
    <w:lvl w:ilvl="0" w:tentative="0">
      <w:start w:val="1"/>
      <w:numFmt w:val="decimal"/>
      <w:suff w:val="nothing"/>
      <w:lvlText w:val="%1、"/>
      <w:lvlJc w:val="left"/>
    </w:lvl>
  </w:abstractNum>
  <w:abstractNum w:abstractNumId="2">
    <w:nsid w:val="FCE93ED7"/>
    <w:multiLevelType w:val="singleLevel"/>
    <w:tmpl w:val="FCE93ED7"/>
    <w:lvl w:ilvl="0" w:tentative="0">
      <w:start w:val="1"/>
      <w:numFmt w:val="decimal"/>
      <w:suff w:val="nothing"/>
      <w:lvlText w:val="%1、"/>
      <w:lvlJc w:val="left"/>
    </w:lvl>
  </w:abstractNum>
  <w:abstractNum w:abstractNumId="3">
    <w:nsid w:val="5A373587"/>
    <w:multiLevelType w:val="multilevel"/>
    <w:tmpl w:val="5A3735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CDD7950"/>
    <w:multiLevelType w:val="multilevel"/>
    <w:tmpl w:val="7CDD7950"/>
    <w:lvl w:ilvl="0" w:tentative="0">
      <w:start w:val="1"/>
      <w:numFmt w:val="decimal"/>
      <w:lvlText w:val="%1、"/>
      <w:lvlJc w:val="left"/>
      <w:pPr>
        <w:ind w:left="360" w:hanging="360"/>
      </w:pPr>
      <w:rPr>
        <w:rFonts w:hint="default" w:ascii="Calibri" w:hAnsi="Calibri"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NGU2MTFjNDZmODZiODFlMGNiZDU2MWM0ZDY4NDYifQ=="/>
  </w:docVars>
  <w:rsids>
    <w:rsidRoot w:val="00172A27"/>
    <w:rsid w:val="00BA1A55"/>
    <w:rsid w:val="040C6A6B"/>
    <w:rsid w:val="07017566"/>
    <w:rsid w:val="0B8B296C"/>
    <w:rsid w:val="0D2A148A"/>
    <w:rsid w:val="0E1A3B33"/>
    <w:rsid w:val="1340403C"/>
    <w:rsid w:val="1A676352"/>
    <w:rsid w:val="1D321998"/>
    <w:rsid w:val="1D774AFE"/>
    <w:rsid w:val="1F542E58"/>
    <w:rsid w:val="1FC14756"/>
    <w:rsid w:val="21B31E7D"/>
    <w:rsid w:val="247F0272"/>
    <w:rsid w:val="28855CFA"/>
    <w:rsid w:val="28E84B02"/>
    <w:rsid w:val="2E254102"/>
    <w:rsid w:val="315471D8"/>
    <w:rsid w:val="3A8901C8"/>
    <w:rsid w:val="3BA66882"/>
    <w:rsid w:val="41795192"/>
    <w:rsid w:val="46C87FF5"/>
    <w:rsid w:val="499A379E"/>
    <w:rsid w:val="4A62393A"/>
    <w:rsid w:val="53394028"/>
    <w:rsid w:val="5AFC35BC"/>
    <w:rsid w:val="6008725C"/>
    <w:rsid w:val="66C35C8B"/>
    <w:rsid w:val="6D2E4C45"/>
    <w:rsid w:val="6DB52AE5"/>
    <w:rsid w:val="719F23C4"/>
    <w:rsid w:val="74BF5CE3"/>
    <w:rsid w:val="75575F1C"/>
    <w:rsid w:val="78BB0EB8"/>
    <w:rsid w:val="78EE184E"/>
    <w:rsid w:val="7978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Plain Text"/>
    <w:basedOn w:val="1"/>
    <w:autoRedefine/>
    <w:qFormat/>
    <w:uiPriority w:val="0"/>
    <w:rPr>
      <w:rFonts w:ascii="宋体" w:hAnsi="Courier New" w:cs="Courier New"/>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autoRedefine/>
    <w:qFormat/>
    <w:uiPriority w:val="0"/>
    <w:pPr>
      <w:widowControl/>
    </w:pPr>
    <w:rPr>
      <w:kern w:val="0"/>
      <w:szCs w:val="21"/>
    </w:rPr>
  </w:style>
  <w:style w:type="paragraph" w:customStyle="1" w:styleId="8">
    <w:name w:val="_Style 0"/>
    <w:autoRedefine/>
    <w:qFormat/>
    <w:uiPriority w:val="0"/>
    <w:pPr>
      <w:adjustRightInd w:val="0"/>
      <w:snapToGrid w:val="0"/>
    </w:pPr>
    <w:rPr>
      <w:rFonts w:ascii="Tahoma" w:hAnsi="Tahoma" w:eastAsia="微软雅黑" w:cs="Times New Roman"/>
      <w:sz w:val="22"/>
      <w:szCs w:val="22"/>
      <w:lang w:val="en-US" w:eastAsia="zh-CN" w:bidi="ar-SA"/>
    </w:rPr>
  </w:style>
  <w:style w:type="paragraph" w:styleId="9">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Table Paragraph"/>
    <w:autoRedefine/>
    <w:unhideWhenUsed/>
    <w:qFormat/>
    <w:uiPriority w:val="1"/>
    <w:pPr>
      <w:autoSpaceDE w:val="0"/>
      <w:autoSpaceDN w:val="0"/>
      <w:spacing w:beforeLines="0" w:afterLines="0"/>
    </w:pPr>
    <w:rPr>
      <w:rFonts w:hint="eastAsia" w:ascii="宋体" w:hAnsi="宋体" w:eastAsia="宋体" w:cs="宋体"/>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8755</Words>
  <Characters>9560</Characters>
  <Lines>0</Lines>
  <Paragraphs>0</Paragraphs>
  <TotalTime>4</TotalTime>
  <ScaleCrop>false</ScaleCrop>
  <LinksUpToDate>false</LinksUpToDate>
  <CharactersWithSpaces>9738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2023-04-26T02:16:00Z</dcterms:created>
  <dc:creator>自渡</dc:creator>
  <cp:lastModifiedBy>噜啦噜啦嘞</cp:lastModifiedBy>
  <cp:lastPrinted>2025-05-09T02:03:00Z</cp:lastPrinted>
  <dcterms:modified xsi:type="dcterms:W3CDTF">2025-05-15T08:47:09Z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17AB73C19B004E559BF99EC5278883C3_13</vt:lpwstr>
  </property>
  <property fmtid="{D5CDD505-2E9C-101B-9397-08002B2CF9AE}" pid="4" name="KSOTemplateDocerSaveRecord">
    <vt:lpwstr>eyJoZGlkIjoiNDA5NTE3YzdjNTBhNzUzOTJhMDc4OTYzYjIwMzg5ZGIiLCJ1c2VySWQiOiI2OTgwODExODQifQ==</vt:lpwstr>
  </property>
</Properties>
</file>