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E6D8">
      <w:pPr>
        <w:wordWrap w:val="0"/>
        <w:autoSpaceDE w:val="0"/>
        <w:autoSpaceDN w:val="0"/>
        <w:adjustRightInd w:val="0"/>
        <w:snapToGrid w:val="0"/>
        <w:spacing w:after="0" w:line="240" w:lineRule="auto"/>
        <w:rPr>
          <w:lang w:eastAsia="zh-CN"/>
        </w:rPr>
      </w:pPr>
      <w:r>
        <w:rPr>
          <w:rFonts w:ascii="黑体" w:hAnsi="黑体" w:eastAsia="黑体"/>
          <w:color w:val="000000"/>
          <w:spacing w:val="10"/>
          <w:sz w:val="32"/>
          <w:lang w:eastAsia="zh-CN"/>
        </w:rPr>
        <w:t>附件2</w:t>
      </w:r>
    </w:p>
    <w:p w14:paraId="6D9FA8CB">
      <w:pPr>
        <w:wordWrap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方正小标宋简体" w:hAnsi="方正小标宋简体" w:eastAsia="方正小标宋简体" w:cs="黑体"/>
          <w:color w:val="000000"/>
          <w:spacing w:val="2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黑体"/>
          <w:color w:val="000000"/>
          <w:spacing w:val="21"/>
          <w:sz w:val="44"/>
          <w:szCs w:val="44"/>
          <w:lang w:eastAsia="zh-CN"/>
        </w:rPr>
        <w:t>江西师范大学</w:t>
      </w:r>
    </w:p>
    <w:p w14:paraId="0F1DC395">
      <w:pPr>
        <w:wordWrap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方正小标宋简体" w:hAnsi="方正小标宋简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黑体"/>
          <w:color w:val="000000"/>
          <w:spacing w:val="21"/>
          <w:sz w:val="44"/>
          <w:szCs w:val="44"/>
          <w:lang w:eastAsia="zh-CN"/>
        </w:rPr>
        <w:t>科技服务“进园入企”协议书</w:t>
      </w:r>
    </w:p>
    <w:p w14:paraId="350BF146">
      <w:pPr>
        <w:autoSpaceDE w:val="0"/>
        <w:autoSpaceDN w:val="0"/>
        <w:adjustRightInd w:val="0"/>
        <w:snapToGrid w:val="0"/>
        <w:spacing w:after="0" w:line="500" w:lineRule="exact"/>
        <w:jc w:val="center"/>
        <w:rPr>
          <w:lang w:eastAsia="zh-CN"/>
        </w:rPr>
      </w:pPr>
      <w:r>
        <w:rPr>
          <w:rFonts w:ascii="楷体" w:hAnsi="楷体" w:eastAsia="楷体"/>
          <w:color w:val="000000"/>
          <w:spacing w:val="21"/>
          <w:sz w:val="32"/>
          <w:lang w:eastAsia="zh-CN"/>
        </w:rPr>
        <w:t>（</w:t>
      </w:r>
      <w:r>
        <w:rPr>
          <w:rFonts w:ascii="楷体" w:hAnsi="楷体" w:eastAsia="楷体"/>
          <w:color w:val="000000"/>
          <w:spacing w:val="20"/>
          <w:sz w:val="32"/>
          <w:lang w:eastAsia="zh-CN"/>
        </w:rPr>
        <w:t>参考样本）</w:t>
      </w:r>
      <w:bookmarkStart w:id="0" w:name="_GoBack"/>
      <w:bookmarkEnd w:id="0"/>
    </w:p>
    <w:p w14:paraId="6AF0BB48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</w:pPr>
    </w:p>
    <w:p w14:paraId="4D23CF12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</w:pPr>
    </w:p>
    <w:p w14:paraId="0BFFE071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甲方</w:t>
      </w:r>
      <w:r>
        <w:rPr>
          <w:rFonts w:hint="eastAsia" w:ascii="仿宋_GB2312" w:hAnsi="仿宋" w:eastAsia="仿宋_GB2312"/>
          <w:b/>
          <w:color w:val="000000"/>
          <w:spacing w:val="-149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color w:val="000000"/>
          <w:spacing w:val="21"/>
          <w:sz w:val="32"/>
          <w:szCs w:val="32"/>
          <w:lang w:eastAsia="zh-CN"/>
        </w:rPr>
        <w:t>（江西师范大学</w:t>
      </w:r>
      <w:r>
        <w:rPr>
          <w:rFonts w:hint="eastAsia" w:ascii="仿宋_GB2312" w:hAnsi="仿宋" w:eastAsia="仿宋_GB2312"/>
          <w:color w:val="000000"/>
          <w:spacing w:val="23"/>
          <w:sz w:val="32"/>
          <w:szCs w:val="32"/>
          <w:lang w:eastAsia="zh-CN"/>
        </w:rPr>
        <w:t>）</w:t>
      </w:r>
    </w:p>
    <w:p w14:paraId="431512D7">
      <w:pPr>
        <w:autoSpaceDE w:val="0"/>
        <w:autoSpaceDN w:val="0"/>
        <w:adjustRightInd w:val="0"/>
        <w:snapToGrid w:val="0"/>
        <w:spacing w:after="0" w:line="600" w:lineRule="exact"/>
        <w:ind w:firstLine="727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1"/>
          <w:sz w:val="32"/>
          <w:szCs w:val="32"/>
          <w:lang w:eastAsia="zh-CN"/>
        </w:rPr>
        <w:t>法定代表人</w:t>
      </w:r>
      <w:r>
        <w:rPr>
          <w:rFonts w:hint="eastAsia" w:ascii="仿宋_GB2312" w:hAnsi="仿宋" w:eastAsia="仿宋_GB2312"/>
          <w:b/>
          <w:color w:val="000000"/>
          <w:spacing w:val="23"/>
          <w:sz w:val="32"/>
          <w:szCs w:val="32"/>
          <w:lang w:eastAsia="zh-CN"/>
        </w:rPr>
        <w:t>：</w:t>
      </w:r>
    </w:p>
    <w:p w14:paraId="63769A2A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地址</w:t>
      </w:r>
      <w:r>
        <w:rPr>
          <w:rFonts w:hint="eastAsia" w:ascii="仿宋_GB2312" w:hAnsi="仿宋" w:eastAsia="仿宋_GB2312"/>
          <w:b/>
          <w:color w:val="000000"/>
          <w:spacing w:val="24"/>
          <w:sz w:val="32"/>
          <w:szCs w:val="32"/>
          <w:lang w:eastAsia="zh-CN"/>
        </w:rPr>
        <w:t>：</w:t>
      </w:r>
    </w:p>
    <w:p w14:paraId="5B793EA2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电话</w:t>
      </w:r>
      <w:r>
        <w:rPr>
          <w:rFonts w:hint="eastAsia" w:ascii="仿宋_GB2312" w:hAnsi="仿宋" w:eastAsia="仿宋_GB2312"/>
          <w:b/>
          <w:color w:val="000000"/>
          <w:spacing w:val="23"/>
          <w:sz w:val="32"/>
          <w:szCs w:val="32"/>
          <w:lang w:eastAsia="zh-CN"/>
        </w:rPr>
        <w:t>：</w:t>
      </w:r>
    </w:p>
    <w:p w14:paraId="4CB87472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邮箱</w:t>
      </w:r>
      <w:r>
        <w:rPr>
          <w:rFonts w:hint="eastAsia" w:ascii="仿宋_GB2312" w:hAnsi="仿宋" w:eastAsia="仿宋_GB2312"/>
          <w:b/>
          <w:color w:val="000000"/>
          <w:spacing w:val="24"/>
          <w:sz w:val="32"/>
          <w:szCs w:val="32"/>
          <w:lang w:eastAsia="zh-CN"/>
        </w:rPr>
        <w:t>：</w:t>
      </w:r>
    </w:p>
    <w:p w14:paraId="2AD83104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乙方</w:t>
      </w:r>
      <w:r>
        <w:rPr>
          <w:rFonts w:hint="eastAsia" w:ascii="仿宋_GB2312" w:hAnsi="仿宋" w:eastAsia="仿宋_GB2312"/>
          <w:b/>
          <w:color w:val="000000"/>
          <w:spacing w:val="-149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color w:val="000000"/>
          <w:spacing w:val="21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spacing w:val="20"/>
          <w:sz w:val="32"/>
          <w:szCs w:val="32"/>
          <w:lang w:eastAsia="zh-CN"/>
        </w:rPr>
        <w:t>行业企业</w:t>
      </w:r>
      <w:r>
        <w:rPr>
          <w:rFonts w:hint="eastAsia" w:ascii="仿宋_GB2312" w:hAnsi="仿宋" w:eastAsia="仿宋_GB2312"/>
          <w:color w:val="000000"/>
          <w:spacing w:val="23"/>
          <w:sz w:val="32"/>
          <w:szCs w:val="32"/>
          <w:lang w:eastAsia="zh-CN"/>
        </w:rPr>
        <w:t>）</w:t>
      </w:r>
    </w:p>
    <w:p w14:paraId="3728C508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法定代表人</w:t>
      </w:r>
      <w:r>
        <w:rPr>
          <w:rFonts w:hint="eastAsia" w:ascii="仿宋_GB2312" w:hAnsi="仿宋" w:eastAsia="仿宋_GB2312"/>
          <w:b/>
          <w:color w:val="000000"/>
          <w:spacing w:val="13"/>
          <w:sz w:val="32"/>
          <w:szCs w:val="32"/>
          <w:lang w:eastAsia="zh-CN"/>
        </w:rPr>
        <w:t>:</w:t>
      </w:r>
    </w:p>
    <w:p w14:paraId="2EA6DC4F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地址</w:t>
      </w:r>
      <w:r>
        <w:rPr>
          <w:rFonts w:hint="eastAsia" w:ascii="仿宋_GB2312" w:hAnsi="仿宋" w:eastAsia="仿宋_GB2312"/>
          <w:b/>
          <w:color w:val="000000"/>
          <w:spacing w:val="21"/>
          <w:sz w:val="32"/>
          <w:szCs w:val="32"/>
          <w:lang w:eastAsia="zh-CN"/>
        </w:rPr>
        <w:t>：</w:t>
      </w:r>
    </w:p>
    <w:p w14:paraId="5F625CEB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电话</w:t>
      </w:r>
      <w:r>
        <w:rPr>
          <w:rFonts w:hint="eastAsia" w:ascii="仿宋_GB2312" w:hAnsi="仿宋" w:eastAsia="仿宋_GB2312"/>
          <w:b/>
          <w:color w:val="000000"/>
          <w:spacing w:val="24"/>
          <w:sz w:val="32"/>
          <w:szCs w:val="32"/>
          <w:lang w:eastAsia="zh-CN"/>
        </w:rPr>
        <w:t>：</w:t>
      </w:r>
    </w:p>
    <w:p w14:paraId="5FC40799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邮箱</w:t>
      </w:r>
      <w:r>
        <w:rPr>
          <w:rFonts w:hint="eastAsia" w:ascii="仿宋_GB2312" w:hAnsi="仿宋" w:eastAsia="仿宋_GB2312"/>
          <w:b/>
          <w:color w:val="000000"/>
          <w:spacing w:val="24"/>
          <w:sz w:val="32"/>
          <w:szCs w:val="32"/>
          <w:lang w:eastAsia="zh-CN"/>
        </w:rPr>
        <w:t>：</w:t>
      </w:r>
    </w:p>
    <w:p w14:paraId="13D6A38F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丙方</w:t>
      </w:r>
      <w:r>
        <w:rPr>
          <w:rFonts w:hint="eastAsia" w:ascii="仿宋_GB2312" w:hAnsi="仿宋" w:eastAsia="仿宋_GB2312"/>
          <w:b/>
          <w:color w:val="000000"/>
          <w:spacing w:val="-149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color w:val="000000"/>
          <w:spacing w:val="21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spacing w:val="20"/>
          <w:sz w:val="32"/>
          <w:szCs w:val="32"/>
          <w:lang w:eastAsia="zh-CN"/>
        </w:rPr>
        <w:t>科研人员</w:t>
      </w:r>
      <w:r>
        <w:rPr>
          <w:rFonts w:hint="eastAsia" w:ascii="仿宋_GB2312" w:hAnsi="仿宋" w:eastAsia="仿宋_GB2312"/>
          <w:color w:val="000000"/>
          <w:spacing w:val="23"/>
          <w:sz w:val="32"/>
          <w:szCs w:val="32"/>
          <w:lang w:eastAsia="zh-CN"/>
        </w:rPr>
        <w:t>）</w:t>
      </w:r>
    </w:p>
    <w:p w14:paraId="77CBC812">
      <w:pPr>
        <w:autoSpaceDE w:val="0"/>
        <w:autoSpaceDN w:val="0"/>
        <w:adjustRightInd w:val="0"/>
        <w:snapToGrid w:val="0"/>
        <w:spacing w:after="0" w:line="600" w:lineRule="exact"/>
        <w:ind w:firstLine="727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1"/>
          <w:sz w:val="32"/>
          <w:szCs w:val="32"/>
          <w:lang w:eastAsia="zh-CN"/>
        </w:rPr>
        <w:t>所在院系</w:t>
      </w: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：</w:t>
      </w:r>
    </w:p>
    <w:p w14:paraId="517CABC2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电话</w:t>
      </w:r>
      <w:r>
        <w:rPr>
          <w:rFonts w:hint="eastAsia" w:ascii="仿宋_GB2312" w:hAnsi="仿宋" w:eastAsia="仿宋_GB2312"/>
          <w:b/>
          <w:color w:val="000000"/>
          <w:spacing w:val="24"/>
          <w:sz w:val="32"/>
          <w:szCs w:val="32"/>
          <w:lang w:eastAsia="zh-CN"/>
        </w:rPr>
        <w:t>：</w:t>
      </w:r>
    </w:p>
    <w:p w14:paraId="125CADC7">
      <w:pPr>
        <w:autoSpaceDE w:val="0"/>
        <w:autoSpaceDN w:val="0"/>
        <w:adjustRightInd w:val="0"/>
        <w:snapToGrid w:val="0"/>
        <w:spacing w:after="0" w:line="600" w:lineRule="exact"/>
        <w:ind w:firstLine="731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pacing w:val="22"/>
          <w:sz w:val="32"/>
          <w:szCs w:val="32"/>
          <w:lang w:eastAsia="zh-CN"/>
        </w:rPr>
        <w:t>邮箱</w:t>
      </w:r>
      <w:r>
        <w:rPr>
          <w:rFonts w:hint="eastAsia" w:ascii="仿宋_GB2312" w:hAnsi="仿宋" w:eastAsia="仿宋_GB2312"/>
          <w:b/>
          <w:color w:val="000000"/>
          <w:spacing w:val="21"/>
          <w:sz w:val="32"/>
          <w:szCs w:val="32"/>
          <w:lang w:eastAsia="zh-CN"/>
        </w:rPr>
        <w:t>：</w:t>
      </w:r>
    </w:p>
    <w:p w14:paraId="2713B3C5">
      <w:pPr>
        <w:autoSpaceDE w:val="0"/>
        <w:autoSpaceDN w:val="0"/>
        <w:adjustRightInd w:val="0"/>
        <w:snapToGrid w:val="0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2098" w:right="1474" w:bottom="1985" w:left="1588" w:header="720" w:footer="720" w:gutter="0"/>
          <w:cols w:equalWidth="0" w:num="1">
            <w:col w:w="8992"/>
          </w:cols>
          <w:docGrid w:linePitch="360" w:charSpace="0"/>
        </w:sectPr>
      </w:pPr>
    </w:p>
    <w:p w14:paraId="6172CDD6">
      <w:pPr>
        <w:shd w:val="clear" w:color="auto" w:fill="FFFFFF"/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 w:bidi="ar"/>
        </w:rPr>
        <w:t>为发挥江西师范大学学科特色和科技人才优势，更好地服务区域创新驱动发展需求，增强企业科技创新能力和核心竞争力，推动教育链、人才链、创新链、产业链有机衔接、深度融合，经三方协商同意，签订本协议。</w:t>
      </w:r>
    </w:p>
    <w:p w14:paraId="2EB6506A">
      <w:pPr>
        <w:shd w:val="clear" w:color="auto" w:fill="FFFFFF"/>
        <w:adjustRightInd w:val="0"/>
        <w:snapToGrid w:val="0"/>
        <w:spacing w:after="0"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 w:bidi="ar"/>
        </w:rPr>
        <w:t>一、甲方权利义务</w:t>
      </w:r>
    </w:p>
    <w:p w14:paraId="6326D73D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1.1甲方积极从事科技服务工作。</w:t>
      </w:r>
    </w:p>
    <w:p w14:paraId="72AB331C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1.2甲方有义务保障丙方入企科技服务期间人事关系、薪酬待遇、职务（职级）持不变，确保丙方挂职期间在甲方享有的相应权益不受损失。</w:t>
      </w:r>
    </w:p>
    <w:p w14:paraId="0C3383AC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1.3甲方根据乙方实际需要，围绕技术开发、联合攻关、人才培养、实验室等研发平台共建和资源共享等方面与乙方开展深度合作。优先向乙方转移转化科技创新成果；根据乙方实际需要，组织相关团队，为乙方提供科技创新服务，具体服务内容、形式和费用等方面应以协议的形式单独明确。</w:t>
      </w:r>
    </w:p>
    <w:p w14:paraId="158D6FE7">
      <w:pPr>
        <w:shd w:val="clear" w:color="auto" w:fill="FFFFFF"/>
        <w:adjustRightInd w:val="0"/>
        <w:snapToGrid w:val="0"/>
        <w:spacing w:after="0"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 w:bidi="ar"/>
        </w:rPr>
        <w:t>二、乙方权利义务</w:t>
      </w:r>
    </w:p>
    <w:p w14:paraId="4066DA93">
      <w:pPr>
        <w:adjustRightInd w:val="0"/>
        <w:snapToGrid w:val="0"/>
        <w:spacing w:after="0" w:line="600" w:lineRule="exact"/>
        <w:ind w:firstLine="640" w:firstLineChars="200"/>
        <w:rPr>
          <w:rFonts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2.1乙方接纳丙方到本单位开展入企服务，具体职务为：</w:t>
      </w:r>
    </w:p>
    <w:p w14:paraId="0B37BCE6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u w:val="single"/>
          <w:shd w:val="clear" w:color="auto" w:fill="FFFFFF"/>
          <w:lang w:eastAsia="zh-CN"/>
        </w:rPr>
        <w:t xml:space="preserve">  </w:t>
      </w:r>
      <w:r>
        <w:rPr>
          <w:rFonts w:ascii="仿宋_GB2312" w:hAnsi="仿宋" w:eastAsia="仿宋_GB2312" w:cs="仿宋"/>
          <w:color w:val="222222"/>
          <w:sz w:val="32"/>
          <w:szCs w:val="32"/>
          <w:u w:val="single"/>
          <w:shd w:val="clear" w:color="auto" w:fill="FFFFFF"/>
          <w:lang w:eastAsia="zh-CN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color w:val="222222"/>
          <w:sz w:val="32"/>
          <w:szCs w:val="32"/>
          <w:u w:val="single"/>
          <w:shd w:val="clear" w:color="auto" w:fill="FFFFFF"/>
          <w:lang w:eastAsia="zh-CN"/>
        </w:rPr>
        <w:t xml:space="preserve"> </w:t>
      </w:r>
    </w:p>
    <w:p w14:paraId="3D9C2A20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2.2丙方入企服务期间，乙方应为丙方提供必要的办公场所、办公设施、实验室、仪器设备等，安排丙方参与企业管理、技术研发等具体工作。</w:t>
      </w:r>
    </w:p>
    <w:p w14:paraId="35FEDCAF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2.3丙方入企期间，乙方应根据实际需要，为丙方提供必要的工作、交通及生活补贴：</w:t>
      </w:r>
      <w:r>
        <w:rPr>
          <w:rFonts w:hint="eastAsia" w:ascii="仿宋_GB2312" w:hAnsi="仿宋" w:eastAsia="仿宋_GB2312" w:cs="仿宋"/>
          <w:color w:val="222222"/>
          <w:sz w:val="32"/>
          <w:szCs w:val="32"/>
          <w:u w:val="single"/>
          <w:shd w:val="clear" w:color="auto" w:fill="FFFFFF"/>
          <w:lang w:eastAsia="zh-CN"/>
        </w:rPr>
        <w:t xml:space="preserve">      </w:t>
      </w: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元（税后金额）/月（不低于1000元/月，可根据任务量由甲乙双方协商确定具体金额和支付方式，或者通过签订项目合同等其他方式给予支付），并根据工作实绩发放一定数额的绩效奖金。</w:t>
      </w:r>
    </w:p>
    <w:p w14:paraId="78BB664B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2.4其他方面的义务：</w:t>
      </w:r>
    </w:p>
    <w:p w14:paraId="4BEEB6CA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2.4.1乙方应为丙方购买入企工作期间人身意外伤害险。</w:t>
      </w:r>
    </w:p>
    <w:p w14:paraId="16BE1F80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2.4.2丙方入企工作期间如发生工伤，甲方负责申请工伤认定，乙方应积极配合。</w:t>
      </w:r>
    </w:p>
    <w:p w14:paraId="6965F5CD">
      <w:pPr>
        <w:shd w:val="clear" w:color="auto" w:fill="FFFFFF"/>
        <w:adjustRightInd w:val="0"/>
        <w:snapToGrid w:val="0"/>
        <w:spacing w:after="0"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 w:bidi="ar"/>
        </w:rPr>
        <w:t>三、丙方权利义务</w:t>
      </w:r>
    </w:p>
    <w:p w14:paraId="7BA2AF05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3.1丙方在本人自愿，经甲方审批同意情况下，到乙方开展入企服务。</w:t>
      </w:r>
    </w:p>
    <w:p w14:paraId="355075E3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3.2丙方在入企期间，在乙方从事开展的工作目标及内容包括：</w:t>
      </w:r>
    </w:p>
    <w:p w14:paraId="2A770F38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工作目标：</w:t>
      </w:r>
    </w:p>
    <w:p w14:paraId="11566DA0">
      <w:pPr>
        <w:adjustRightInd w:val="0"/>
        <w:snapToGrid w:val="0"/>
        <w:spacing w:after="0" w:line="600" w:lineRule="exact"/>
        <w:ind w:firstLine="640" w:firstLineChars="200"/>
        <w:rPr>
          <w:rFonts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</w:pPr>
    </w:p>
    <w:p w14:paraId="652C9E89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</w:pPr>
    </w:p>
    <w:p w14:paraId="31C1CD38">
      <w:pPr>
        <w:adjustRightInd w:val="0"/>
        <w:snapToGrid w:val="0"/>
        <w:spacing w:after="0" w:line="600" w:lineRule="exact"/>
        <w:ind w:firstLine="640" w:firstLineChars="200"/>
        <w:rPr>
          <w:rFonts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工作内容：</w:t>
      </w:r>
    </w:p>
    <w:p w14:paraId="44E6C094">
      <w:pPr>
        <w:adjustRightInd w:val="0"/>
        <w:snapToGrid w:val="0"/>
        <w:spacing w:after="0"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10D1E748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</w:p>
    <w:p w14:paraId="39586746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3.3入企服务期间视情况完成甲方规定的教学、科研任务。与乙方开展的科研合作及有关成果符合甲方有关规定的，纳入丙方的科研绩效考核。</w:t>
      </w:r>
    </w:p>
    <w:p w14:paraId="76BEC31D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3.4接受甲方和乙方的相关考核评价与管理。每季度应向所在甲方二级单位汇报在企工作情况。入企期满后，向甲方提供工作总结。</w:t>
      </w:r>
    </w:p>
    <w:p w14:paraId="47A2789C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3.5丙方在企期间，利用甲方资源和条件为乙方提供的技术开发、成果转移转化工作，须经甲方同意，并与乙方签订相关协议单独明确各方权责关系。</w:t>
      </w:r>
    </w:p>
    <w:p w14:paraId="52A5486B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3.6丙方在入企服务期间，须自觉遵守国家法律法规和乙方工作纪律、保密纪律。未经乙方同意，不得泄露乙方技术资料、商业秘密等方面的信息；未经乙方同意，不得使用乙方名义从事与入企服务工作内容不相关的其他活动。</w:t>
      </w:r>
    </w:p>
    <w:p w14:paraId="5CD139DE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3.7丙方在入企期间，须保障甲方合法权益，维护甲方利益。未经甲方同意，不得擅自使用甲方名义从事与入企服务工作内容不相关的其他活动。</w:t>
      </w:r>
    </w:p>
    <w:p w14:paraId="7B57C8C4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3.8丙方在入企期间，如遇到特殊情况，无法继续从事挂职工作，需解除本协议的，应提前一个周向甲方提出申请，经甲乙双方协商同意，可解除本协议。</w:t>
      </w:r>
    </w:p>
    <w:p w14:paraId="72719A82">
      <w:pPr>
        <w:shd w:val="clear" w:color="auto" w:fill="FFFFFF"/>
        <w:adjustRightInd w:val="0"/>
        <w:snapToGrid w:val="0"/>
        <w:spacing w:after="0"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 w:bidi="ar"/>
        </w:rPr>
        <w:t>四、协议的变更和解除</w:t>
      </w:r>
    </w:p>
    <w:p w14:paraId="1EA3B5E0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4.1协议期满该协议即告解除。</w:t>
      </w:r>
    </w:p>
    <w:p w14:paraId="79278F3D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4.2除本协议所规定的其他情况外，入企服务期间，经甲乙丙三方协商同意后，也可以提前解除协议。</w:t>
      </w:r>
    </w:p>
    <w:p w14:paraId="47E0463F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4.3入企服务期满后，如乙方尚有实际需要，可向甲方提出申请延长协议期，延长期不得超过半年。延长期满，如仍有实际需要，可与甲方、丙方协商后重新签订三方协议。</w:t>
      </w:r>
    </w:p>
    <w:p w14:paraId="7981A5EA">
      <w:pPr>
        <w:shd w:val="clear" w:color="auto" w:fill="FFFFFF"/>
        <w:adjustRightInd w:val="0"/>
        <w:snapToGrid w:val="0"/>
        <w:spacing w:after="0"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 w:bidi="ar"/>
        </w:rPr>
        <w:t>五、其他方面</w:t>
      </w:r>
    </w:p>
    <w:p w14:paraId="05CB6540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 xml:space="preserve">5.1经三方协商同意，丙方到乙方服务时间为： </w:t>
      </w:r>
      <w:r>
        <w:rPr>
          <w:rFonts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年  月  日至  年  月  日，每年累计至少到企业办公  天。入企服务期限即为本协议有效期限。</w:t>
      </w:r>
    </w:p>
    <w:p w14:paraId="2A7CB89D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5.2入企期间，丙方与乙方合作产生的发明创造、技术成果等有关的知识产权（包括但不限于专利权、著作权、学术论文等）归甲乙双方共有，双方所占份额，应由甲乙双方根据实际贡献情况另行签订协议予以明确。</w:t>
      </w:r>
    </w:p>
    <w:p w14:paraId="1D469227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5.3入企服务期满后，协议三方仍需履行保密义务，不得在未经对方同意的情况，擅自将对方接触、知悉的商业机密、技术保密资料泄露给其他方。</w:t>
      </w:r>
    </w:p>
    <w:p w14:paraId="16EB467F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5.4一方违反本协议，给其他两方造成损失的，应当根据损害后果和责任大小向对方承担赔偿责任。</w:t>
      </w:r>
    </w:p>
    <w:p w14:paraId="6AA25B23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5.5甲乙丙三方履行协议产生争议的，应协商解决。协商不成，可向甲方所在地劳动仲裁机构提起仲裁。对仲裁结果不服的，可向甲方所在地人民法院提出诉讼。</w:t>
      </w:r>
    </w:p>
    <w:p w14:paraId="7ACD8083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5.6本协议正本一式六份，甲乙丙三方各执两份。</w:t>
      </w:r>
    </w:p>
    <w:p w14:paraId="0FB4F8BC">
      <w:pPr>
        <w:adjustRightInd w:val="0"/>
        <w:snapToGrid w:val="0"/>
        <w:spacing w:after="0" w:line="600" w:lineRule="exact"/>
        <w:ind w:firstLine="640" w:firstLineChars="200"/>
        <w:rPr>
          <w:rFonts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  <w:t>5.7本协议自三方签字盖章后生效。</w:t>
      </w:r>
    </w:p>
    <w:p w14:paraId="5C1AB94A">
      <w:pPr>
        <w:adjustRightInd w:val="0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 w:cs="仿宋"/>
          <w:color w:val="222222"/>
          <w:sz w:val="32"/>
          <w:szCs w:val="32"/>
          <w:shd w:val="clear" w:color="auto" w:fill="FFFFFF"/>
          <w:lang w:eastAsia="zh-CN"/>
        </w:rPr>
      </w:pPr>
    </w:p>
    <w:p w14:paraId="27B87063">
      <w:pPr>
        <w:autoSpaceDE w:val="0"/>
        <w:autoSpaceDN w:val="0"/>
        <w:adjustRightInd w:val="0"/>
        <w:snapToGrid w:val="0"/>
        <w:spacing w:after="0" w:line="600" w:lineRule="exact"/>
        <w:ind w:firstLine="588" w:firstLineChars="200"/>
        <w:rPr>
          <w:rFonts w:hint="eastAsia" w:ascii="仿宋_GB2312" w:hAnsi="仿宋" w:eastAsia="仿宋_GB2312"/>
          <w:color w:val="000000"/>
          <w:spacing w:val="-45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pacing w:val="-13"/>
          <w:sz w:val="32"/>
          <w:szCs w:val="32"/>
          <w:lang w:eastAsia="zh-CN"/>
        </w:rPr>
        <w:t>甲方</w:t>
      </w:r>
      <w:r>
        <w:rPr>
          <w:rFonts w:hint="eastAsia" w:ascii="仿宋_GB2312" w:hAnsi="仿宋" w:eastAsia="仿宋_GB2312"/>
          <w:color w:val="000000"/>
          <w:spacing w:val="21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spacing w:val="19"/>
          <w:sz w:val="32"/>
          <w:szCs w:val="32"/>
          <w:lang w:eastAsia="zh-CN"/>
        </w:rPr>
        <w:t>单位盖章</w:t>
      </w:r>
      <w:r>
        <w:rPr>
          <w:rFonts w:hint="eastAsia" w:ascii="仿宋_GB2312" w:hAnsi="仿宋" w:eastAsia="仿宋_GB2312"/>
          <w:color w:val="000000"/>
          <w:spacing w:val="-44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color w:val="000000"/>
          <w:spacing w:val="261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  <w:lang w:eastAsia="zh-CN"/>
        </w:rPr>
        <w:t>乙方</w:t>
      </w:r>
      <w:r>
        <w:rPr>
          <w:rFonts w:hint="eastAsia" w:ascii="仿宋_GB2312" w:hAnsi="仿宋" w:eastAsia="仿宋_GB2312"/>
          <w:color w:val="000000"/>
          <w:spacing w:val="21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spacing w:val="20"/>
          <w:sz w:val="32"/>
          <w:szCs w:val="32"/>
          <w:lang w:eastAsia="zh-CN"/>
        </w:rPr>
        <w:t>单位盖章</w:t>
      </w:r>
      <w:r>
        <w:rPr>
          <w:rFonts w:hint="eastAsia" w:ascii="仿宋_GB2312" w:hAnsi="仿宋" w:eastAsia="仿宋_GB2312"/>
          <w:color w:val="000000"/>
          <w:spacing w:val="-45"/>
          <w:sz w:val="32"/>
          <w:szCs w:val="32"/>
          <w:lang w:eastAsia="zh-CN"/>
        </w:rPr>
        <w:t>）</w:t>
      </w:r>
    </w:p>
    <w:p w14:paraId="388C11D2">
      <w:pPr>
        <w:autoSpaceDE w:val="0"/>
        <w:autoSpaceDN w:val="0"/>
        <w:adjustRightInd w:val="0"/>
        <w:snapToGrid w:val="0"/>
        <w:spacing w:after="0" w:line="600" w:lineRule="exact"/>
        <w:ind w:firstLine="724" w:firstLineChars="200"/>
        <w:rPr>
          <w:rFonts w:hint="eastAsia" w:ascii="仿宋_GB2312" w:hAnsi="仿宋" w:eastAsia="仿宋_GB2312"/>
          <w:color w:val="000000"/>
          <w:spacing w:val="-14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pacing w:val="21"/>
          <w:sz w:val="32"/>
          <w:szCs w:val="32"/>
          <w:lang w:eastAsia="zh-CN"/>
        </w:rPr>
        <w:t xml:space="preserve">签订日期：                  </w:t>
      </w:r>
      <w:r>
        <w:rPr>
          <w:rFonts w:hint="eastAsia" w:ascii="仿宋_GB2312" w:hAnsi="仿宋" w:eastAsia="仿宋_GB2312"/>
          <w:color w:val="000000"/>
          <w:spacing w:val="20"/>
          <w:sz w:val="32"/>
          <w:szCs w:val="32"/>
          <w:lang w:eastAsia="zh-CN"/>
        </w:rPr>
        <w:t>签订日期：</w:t>
      </w:r>
    </w:p>
    <w:p w14:paraId="52E8994F">
      <w:pPr>
        <w:autoSpaceDE w:val="0"/>
        <w:autoSpaceDN w:val="0"/>
        <w:adjustRightInd w:val="0"/>
        <w:snapToGrid w:val="0"/>
        <w:spacing w:after="0" w:line="600" w:lineRule="exact"/>
        <w:ind w:firstLine="584" w:firstLineChars="200"/>
        <w:rPr>
          <w:rFonts w:hint="eastAsia" w:ascii="仿宋_GB2312" w:hAnsi="仿宋" w:eastAsia="仿宋_GB2312"/>
          <w:color w:val="000000"/>
          <w:spacing w:val="-14"/>
          <w:sz w:val="32"/>
          <w:szCs w:val="32"/>
          <w:lang w:eastAsia="zh-CN"/>
        </w:rPr>
      </w:pPr>
    </w:p>
    <w:p w14:paraId="1D052FCD">
      <w:pPr>
        <w:autoSpaceDE w:val="0"/>
        <w:autoSpaceDN w:val="0"/>
        <w:adjustRightInd w:val="0"/>
        <w:snapToGrid w:val="0"/>
        <w:spacing w:after="0" w:line="600" w:lineRule="exact"/>
        <w:ind w:firstLine="584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pacing w:val="-14"/>
          <w:sz w:val="32"/>
          <w:szCs w:val="32"/>
          <w:lang w:eastAsia="zh-CN"/>
        </w:rPr>
        <w:t>丙方代表</w:t>
      </w:r>
      <w:r>
        <w:rPr>
          <w:rFonts w:hint="eastAsia" w:ascii="仿宋_GB2312" w:hAnsi="仿宋" w:eastAsia="仿宋_GB2312"/>
          <w:color w:val="000000"/>
          <w:spacing w:val="21"/>
          <w:sz w:val="32"/>
          <w:szCs w:val="32"/>
          <w:lang w:eastAsia="zh-CN"/>
        </w:rPr>
        <w:t>人（</w:t>
      </w:r>
      <w:r>
        <w:rPr>
          <w:rFonts w:hint="eastAsia" w:ascii="仿宋_GB2312" w:hAnsi="仿宋" w:eastAsia="仿宋_GB2312"/>
          <w:color w:val="000000"/>
          <w:spacing w:val="19"/>
          <w:sz w:val="32"/>
          <w:szCs w:val="32"/>
          <w:lang w:eastAsia="zh-CN"/>
        </w:rPr>
        <w:t>签字</w:t>
      </w:r>
      <w:r>
        <w:rPr>
          <w:rFonts w:hint="eastAsia" w:ascii="仿宋_GB2312" w:hAnsi="仿宋" w:eastAsia="仿宋_GB2312"/>
          <w:color w:val="000000"/>
          <w:spacing w:val="-65"/>
          <w:sz w:val="32"/>
          <w:szCs w:val="32"/>
          <w:lang w:eastAsia="zh-CN"/>
        </w:rPr>
        <w:t>）：</w:t>
      </w:r>
      <w:r>
        <w:rPr>
          <w:rFonts w:hint="eastAsia" w:ascii="仿宋_GB2312" w:hAnsi="Times New Roman" w:eastAsia="仿宋_GB2312"/>
          <w:color w:val="000000"/>
          <w:spacing w:val="431"/>
          <w:sz w:val="32"/>
          <w:szCs w:val="32"/>
          <w:lang w:eastAsia="zh-CN"/>
        </w:rPr>
        <w:t xml:space="preserve"> </w:t>
      </w:r>
    </w:p>
    <w:p w14:paraId="3B07D4F4">
      <w:pPr>
        <w:autoSpaceDE w:val="0"/>
        <w:autoSpaceDN w:val="0"/>
        <w:adjustRightInd w:val="0"/>
        <w:snapToGrid w:val="0"/>
        <w:spacing w:after="0" w:line="600" w:lineRule="exact"/>
        <w:ind w:firstLine="72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20"/>
          <w:sz w:val="32"/>
          <w:szCs w:val="32"/>
          <w:lang w:eastAsia="zh-CN"/>
        </w:rPr>
        <w:t>签订日期</w:t>
      </w:r>
      <w:r>
        <w:rPr>
          <w:rFonts w:hint="eastAsia" w:ascii="仿宋_GB2312" w:hAnsi="仿宋" w:eastAsia="仿宋_GB2312"/>
          <w:color w:val="000000"/>
          <w:spacing w:val="-148"/>
          <w:sz w:val="32"/>
          <w:szCs w:val="32"/>
          <w:lang w:eastAsia="zh-CN"/>
        </w:rPr>
        <w:t>：</w:t>
      </w:r>
    </w:p>
    <w:p w14:paraId="64C41859">
      <w:pPr>
        <w:wordWrap w:val="0"/>
        <w:autoSpaceDE w:val="0"/>
        <w:autoSpaceDN w:val="0"/>
        <w:spacing w:after="553" w:line="14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zNiNDBlNjM0YTUyNDllNjMxMjJjZDBmMzFjZjQifQ=="/>
    <w:docVar w:name="KSO_WPS_MARK_KEY" w:val="a94a0774-9ca4-401a-b516-37c80478e2c4"/>
  </w:docVars>
  <w:rsids>
    <w:rsidRoot w:val="34E831F1"/>
    <w:rsid w:val="006E4DB6"/>
    <w:rsid w:val="00AD4EE5"/>
    <w:rsid w:val="00E15092"/>
    <w:rsid w:val="13956D53"/>
    <w:rsid w:val="1B0309E4"/>
    <w:rsid w:val="2D1E4A74"/>
    <w:rsid w:val="32DA606B"/>
    <w:rsid w:val="34436C11"/>
    <w:rsid w:val="34E831F1"/>
    <w:rsid w:val="404C20A1"/>
    <w:rsid w:val="413631BE"/>
    <w:rsid w:val="60616001"/>
    <w:rsid w:val="62C53FBC"/>
    <w:rsid w:val="79750DC0"/>
    <w:rsid w:val="7C3B0323"/>
    <w:rsid w:val="7EB55BDB"/>
    <w:rsid w:val="7F10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1725</Words>
  <Characters>1786</Characters>
  <Lines>51</Lines>
  <Paragraphs>35</Paragraphs>
  <TotalTime>10</TotalTime>
  <ScaleCrop>false</ScaleCrop>
  <LinksUpToDate>false</LinksUpToDate>
  <CharactersWithSpaces>1876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2024-12-28T14:40:00Z</dcterms:created>
  <dc:creator>江敏</dc:creator>
  <cp:lastModifiedBy>噜啦噜啦嘞</cp:lastModifiedBy>
  <dcterms:modified xsi:type="dcterms:W3CDTF">2025-03-18T09:11:11Z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101ACD66A115465D92375E1069E332E0_13</vt:lpwstr>
  </property>
  <property fmtid="{D5CDD505-2E9C-101B-9397-08002B2CF9AE}" pid="4" name="KSOTemplateDocerSaveRecord">
    <vt:lpwstr>eyJoZGlkIjoiZjU0ZWY0OGVhY2QzNjFkNWQ1NzQ5ZmU5YTcwNmExOTkiLCJ1c2VySWQiOiIyNDc4NDY1ODQifQ==</vt:lpwstr>
  </property>
</Properties>
</file>