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4326" w14:textId="77777777" w:rsidR="00540097" w:rsidRDefault="00000000">
      <w:pPr>
        <w:widowControl/>
        <w:spacing w:line="56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  <w:lang w:bidi="ar"/>
        </w:rPr>
        <w:t>关于做好我校2025年度科技成果科研绩效统计工作的通知</w:t>
      </w:r>
    </w:p>
    <w:p w14:paraId="3575ABBD" w14:textId="77777777" w:rsidR="00540097" w:rsidRDefault="00000000">
      <w:pPr>
        <w:widowControl/>
        <w:spacing w:line="56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各学院、独立科研机构：</w:t>
      </w:r>
    </w:p>
    <w:p w14:paraId="423A3C4D" w14:textId="77777777" w:rsidR="00540097" w:rsidRDefault="00000000">
      <w:pPr>
        <w:widowControl/>
        <w:spacing w:line="560" w:lineRule="exact"/>
        <w:ind w:firstLineChars="200" w:firstLine="600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为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做好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我校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2025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年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度专利、科技成果转化、科学技术奖</w:t>
      </w:r>
      <w:proofErr w:type="gramStart"/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研</w:t>
      </w:r>
      <w:proofErr w:type="gramEnd"/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绩效统计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工作，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现将有关事项通知如下：</w:t>
      </w:r>
    </w:p>
    <w:p w14:paraId="089E9B3B" w14:textId="77777777" w:rsidR="00540097" w:rsidRDefault="00000000">
      <w:pPr>
        <w:widowControl/>
        <w:spacing w:line="560" w:lineRule="exact"/>
        <w:ind w:firstLine="602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 xml:space="preserve">1. 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请各单位科研秘书通知本单位老师在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2025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年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12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月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10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日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下午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5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点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前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在江西师范大学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科研管理系统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（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http://ky.jxnu.edu.cn/business/login.jsp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）完成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专利、软件著作权、科技成果转化、科学技术奖录入登记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，所在单位审核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后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，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并按以下要求收齐有关材料：</w:t>
      </w:r>
    </w:p>
    <w:p w14:paraId="0D591D44" w14:textId="77777777" w:rsidR="00540097" w:rsidRDefault="00000000">
      <w:pPr>
        <w:widowControl/>
        <w:spacing w:line="560" w:lineRule="exact"/>
        <w:ind w:firstLineChars="200" w:firstLine="600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（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1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）各单位科研秘书汇总《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2025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年度专利、软件著作权备案汇总表》（附件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1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），并将专利、软件著作权证书、科学技术奖证书扫描件发送至李金晶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 xml:space="preserve"> OA 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邮箱。</w:t>
      </w:r>
    </w:p>
    <w:p w14:paraId="72A87AEF" w14:textId="1640A4CD" w:rsidR="00540097" w:rsidRDefault="00000000">
      <w:pPr>
        <w:widowControl/>
        <w:spacing w:line="560" w:lineRule="exact"/>
        <w:ind w:firstLineChars="200" w:firstLine="600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（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2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）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提交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2025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年度专利、科技成果转化、</w:t>
      </w:r>
      <w:r w:rsidR="0045073E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省级及以上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科学技术</w:t>
      </w:r>
      <w:proofErr w:type="gramStart"/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奖科研</w:t>
      </w:r>
      <w:proofErr w:type="gramEnd"/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绩效统计汇总表（附件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2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）电子版、纸质版（需单位负责人签字并盖公章）报送至李金晶。</w:t>
      </w:r>
    </w:p>
    <w:p w14:paraId="439B4B83" w14:textId="7F306D5C" w:rsidR="00540097" w:rsidRDefault="00000000">
      <w:pPr>
        <w:widowControl/>
        <w:spacing w:line="560" w:lineRule="exact"/>
        <w:ind w:firstLineChars="200" w:firstLine="600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（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3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）提交《江西师范大学专利科研绩效分配单》《江西师范大学科技成果转化科研绩效分配单》《江西师范大学</w:t>
      </w:r>
      <w:r w:rsidR="0045073E" w:rsidRPr="0045073E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省级及以上科学技术奖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科研绩效分配单》（附件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3-</w:t>
      </w:r>
      <w:r w:rsidR="00B537BC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5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）纸质版报送至李金晶。</w:t>
      </w:r>
    </w:p>
    <w:p w14:paraId="3E606824" w14:textId="77777777" w:rsidR="00540097" w:rsidRDefault="00000000">
      <w:pPr>
        <w:widowControl/>
        <w:spacing w:line="56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（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4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）提交审核时，所有材料顺序与汇总表顺序保持一致，并标上序号。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（本次统计不受理非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 xml:space="preserve"> 2025 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年的科技成果）</w:t>
      </w:r>
    </w:p>
    <w:p w14:paraId="66B3A915" w14:textId="7A73C0A9" w:rsidR="00540097" w:rsidRPr="00A51FC4" w:rsidRDefault="00000000">
      <w:pPr>
        <w:widowControl/>
        <w:spacing w:line="56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  <w:r w:rsidRPr="00A51FC4"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2.</w:t>
      </w:r>
      <w:r w:rsidR="00A51FC4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 xml:space="preserve"> </w:t>
      </w:r>
      <w:r w:rsidRPr="00A51FC4"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注意事项：</w:t>
      </w:r>
    </w:p>
    <w:p w14:paraId="36599955" w14:textId="77777777" w:rsidR="00540097" w:rsidRDefault="00000000">
      <w:pPr>
        <w:widowControl/>
        <w:spacing w:line="56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（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1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）未在本次登记的科研成果可在下一年度予以补报，计入下一年度的科研绩效。</w:t>
      </w:r>
    </w:p>
    <w:p w14:paraId="6F5B0406" w14:textId="77777777" w:rsidR="00540097" w:rsidRDefault="00000000">
      <w:pPr>
        <w:widowControl/>
        <w:spacing w:line="56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lastRenderedPageBreak/>
        <w:t>（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2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）在录入成果时，应做到认真细致，确保提交的汇总表上所有信息和系统上录入信息的一致性。任何信息不一致的情况，将不予认定。（所有成果均需署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“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江西师范大学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”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，未署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“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江西师范大学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”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的成果请勿提交）。</w:t>
      </w:r>
    </w:p>
    <w:p w14:paraId="7208FFA6" w14:textId="45B314F2" w:rsidR="00540097" w:rsidRDefault="00000000">
      <w:pPr>
        <w:widowControl/>
        <w:spacing w:line="56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（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3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）相关成果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参照《江西师范大学绩效工资实施细则（试行）》（</w:t>
      </w:r>
      <w:proofErr w:type="gramStart"/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校发〔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2025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〕</w:t>
      </w:r>
      <w:proofErr w:type="gramEnd"/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29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号）（附件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4:</w:t>
      </w:r>
      <w:r w:rsidR="00A51FC4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江西师范大学科研绩效计算指导办法）要求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进行认定。如有其他未尽事宜，可</w:t>
      </w:r>
      <w:proofErr w:type="gramStart"/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向成果</w:t>
      </w:r>
      <w:proofErr w:type="gramEnd"/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转化与奖励中心工作人员咨询。</w:t>
      </w:r>
    </w:p>
    <w:p w14:paraId="1F2ECEC2" w14:textId="77777777" w:rsidR="00540097" w:rsidRDefault="00000000">
      <w:pPr>
        <w:widowControl/>
        <w:spacing w:line="56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联系电话：李金晶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江敏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0791-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 xml:space="preserve">88120138 </w:t>
      </w:r>
    </w:p>
    <w:p w14:paraId="1B350A8C" w14:textId="77777777" w:rsidR="00540097" w:rsidRDefault="00000000">
      <w:pPr>
        <w:widowControl/>
        <w:spacing w:line="56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 xml:space="preserve"> </w:t>
      </w:r>
    </w:p>
    <w:p w14:paraId="2EE96E74" w14:textId="77777777" w:rsidR="00540097" w:rsidRDefault="00000000">
      <w:pPr>
        <w:widowControl/>
        <w:spacing w:line="560" w:lineRule="exact"/>
        <w:ind w:firstLineChars="200" w:firstLine="600"/>
        <w:jc w:val="right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成果转化与奖励中心</w:t>
      </w:r>
    </w:p>
    <w:p w14:paraId="133E26DD" w14:textId="77777777" w:rsidR="00540097" w:rsidRDefault="00000000">
      <w:pPr>
        <w:widowControl/>
        <w:spacing w:line="560" w:lineRule="exact"/>
        <w:ind w:firstLineChars="200" w:firstLine="600"/>
        <w:jc w:val="right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2025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年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11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月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2</w:t>
      </w:r>
      <w:r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  <w:lang w:bidi="ar"/>
        </w:rPr>
        <w:t>9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  <w:t>日</w:t>
      </w:r>
    </w:p>
    <w:p w14:paraId="4F14C30D" w14:textId="77777777" w:rsidR="00540097" w:rsidRDefault="00540097">
      <w:pPr>
        <w:widowControl/>
        <w:spacing w:line="560" w:lineRule="exact"/>
        <w:ind w:firstLineChars="200" w:firstLine="60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  <w:lang w:bidi="ar"/>
        </w:rPr>
      </w:pPr>
    </w:p>
    <w:p w14:paraId="42F4C0AE" w14:textId="77777777" w:rsidR="00540097" w:rsidRDefault="00540097"/>
    <w:sectPr w:rsidR="0054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E1C4" w14:textId="77777777" w:rsidR="00FF2F47" w:rsidRDefault="00FF2F47" w:rsidP="00A51FC4">
      <w:r>
        <w:separator/>
      </w:r>
    </w:p>
  </w:endnote>
  <w:endnote w:type="continuationSeparator" w:id="0">
    <w:p w14:paraId="51BD16F6" w14:textId="77777777" w:rsidR="00FF2F47" w:rsidRDefault="00FF2F47" w:rsidP="00A5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A7D9" w14:textId="77777777" w:rsidR="00FF2F47" w:rsidRDefault="00FF2F47" w:rsidP="00A51FC4">
      <w:r>
        <w:separator/>
      </w:r>
    </w:p>
  </w:footnote>
  <w:footnote w:type="continuationSeparator" w:id="0">
    <w:p w14:paraId="18BEE247" w14:textId="77777777" w:rsidR="00FF2F47" w:rsidRDefault="00FF2F47" w:rsidP="00A51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F47D23"/>
    <w:rsid w:val="0001654C"/>
    <w:rsid w:val="000D1650"/>
    <w:rsid w:val="001001FE"/>
    <w:rsid w:val="00157E33"/>
    <w:rsid w:val="0018117D"/>
    <w:rsid w:val="001F371D"/>
    <w:rsid w:val="00264EE8"/>
    <w:rsid w:val="00287A88"/>
    <w:rsid w:val="002D3604"/>
    <w:rsid w:val="002D3717"/>
    <w:rsid w:val="003029C0"/>
    <w:rsid w:val="00324F37"/>
    <w:rsid w:val="00385DEC"/>
    <w:rsid w:val="0042469E"/>
    <w:rsid w:val="00427050"/>
    <w:rsid w:val="0045073E"/>
    <w:rsid w:val="0049728A"/>
    <w:rsid w:val="004F47F5"/>
    <w:rsid w:val="00540097"/>
    <w:rsid w:val="0056007B"/>
    <w:rsid w:val="00582D81"/>
    <w:rsid w:val="006430FA"/>
    <w:rsid w:val="00663778"/>
    <w:rsid w:val="00742071"/>
    <w:rsid w:val="00765EAE"/>
    <w:rsid w:val="007B4394"/>
    <w:rsid w:val="007E2B14"/>
    <w:rsid w:val="00873C0C"/>
    <w:rsid w:val="008A39C2"/>
    <w:rsid w:val="00935486"/>
    <w:rsid w:val="009766A5"/>
    <w:rsid w:val="009B62DB"/>
    <w:rsid w:val="009E6935"/>
    <w:rsid w:val="00A51FC4"/>
    <w:rsid w:val="00A615C0"/>
    <w:rsid w:val="00AC5F7A"/>
    <w:rsid w:val="00B21A26"/>
    <w:rsid w:val="00B537BC"/>
    <w:rsid w:val="00B841BF"/>
    <w:rsid w:val="00C90DD8"/>
    <w:rsid w:val="00CB60F4"/>
    <w:rsid w:val="00DC6BB6"/>
    <w:rsid w:val="00DF27DD"/>
    <w:rsid w:val="00E55AE5"/>
    <w:rsid w:val="00E86B33"/>
    <w:rsid w:val="00EA6075"/>
    <w:rsid w:val="00F17A2B"/>
    <w:rsid w:val="00F82378"/>
    <w:rsid w:val="00F94FBB"/>
    <w:rsid w:val="00FF2F47"/>
    <w:rsid w:val="07D16002"/>
    <w:rsid w:val="43D670A0"/>
    <w:rsid w:val="57FB5468"/>
    <w:rsid w:val="70B31E59"/>
    <w:rsid w:val="7DF4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0957D"/>
  <w15:docId w15:val="{8DED2C10-EF15-4F62-AE77-A06BBD3F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江敏</dc:creator>
  <cp:lastModifiedBy>金晶 李</cp:lastModifiedBy>
  <cp:revision>8</cp:revision>
  <dcterms:created xsi:type="dcterms:W3CDTF">2025-11-29T06:56:00Z</dcterms:created>
  <dcterms:modified xsi:type="dcterms:W3CDTF">2025-11-29T09:28:00Z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5914DB1EB4194BD58662A60C9C087B38_13</vt:lpwstr>
  </property>
  <property fmtid="{D5CDD505-2E9C-101B-9397-08002B2CF9AE}" pid="4" name="KSOTemplateDocerSaveRecord">
    <vt:lpwstr>eyJoZGlkIjoiYjQ0MWQ3MzhjMjRhM2M1ZjgzYTRlOTVkNDYxYzNmOTUiLCJ1c2VySWQiOiIyNDc4NDY1ODQifQ==</vt:lpwstr>
  </property>
</Properties>
</file>