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44B1D"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2025年度中国中西医结合学会科学技术奖的公示</w:t>
      </w:r>
    </w:p>
    <w:p w14:paraId="171DD9AB">
      <w:pPr>
        <w:ind w:firstLine="562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/>
          <w:sz w:val="32"/>
          <w:szCs w:val="32"/>
        </w:rPr>
        <w:t>基于中医“强心贵常温”创新理论的慢性心力衰竭治疗体系构建与应用</w:t>
      </w:r>
    </w:p>
    <w:p w14:paraId="6BE2EF8B">
      <w:p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提名单位：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江西省中西医结合学会</w:t>
      </w:r>
    </w:p>
    <w:p w14:paraId="08D8403B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提名意见：</w:t>
      </w:r>
    </w:p>
    <w:p w14:paraId="75153947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慢性心力衰竭是世界性卫生难题，该项目聚焦慢性心力衰竭诊疗的重大难题，历时20年，取得创新及贡献如下：</w:t>
      </w:r>
    </w:p>
    <w:p w14:paraId="18B0BCC9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1.构建了“心衰者，阳气渐衰”的发病理论与“强心贵常温”的治法理论，取得CHF中医发病与治法理论的重大突破。</w:t>
      </w:r>
    </w:p>
    <w:p w14:paraId="3490D49F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2.国内外首次证实其代表方真武汤从心脏结构重构、能量重构、电重构及凋亡自噬平衡系统抗CHF。</w:t>
      </w:r>
    </w:p>
    <w:p w14:paraId="0411A9E7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3.建立了“强心贵常温”防治CHF的诊疗体系，创立3个专利方，实现该病的全周期诊疗，形成了中医药新质生产力。</w:t>
      </w:r>
    </w:p>
    <w:p w14:paraId="1C9C1230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项目获发明专利3项，软件著作权3项，发表论文24篇，培养硕、博士生25人，主持、参与制定指南8项，专家共识14项。在全国23家医院推广应用，救治患者11万余人，显著推动技术进步。</w:t>
      </w:r>
    </w:p>
    <w:p w14:paraId="71E2CF1E">
      <w:pPr>
        <w:ind w:firstLine="640" w:firstLineChars="200"/>
        <w:jc w:val="both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中国中医药文献检索中心查新发现国内未见研究与本项目内容相似，且发表时间早于项目发表的文献报道；江西省中医药学会及多位业界权威学者进行成果鉴定，认为本项目在理论、技术、基础研究方面取得重大突破，整体达到国际领先水平。</w:t>
      </w:r>
    </w:p>
    <w:p w14:paraId="33713161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提名等级：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一等奖</w:t>
      </w:r>
    </w:p>
    <w:p w14:paraId="036F8DBA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项目简介：</w:t>
      </w:r>
    </w:p>
    <w:p w14:paraId="2608A689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本项目聚焦中医药科学技术领域，致力于解决慢性心力衰竭（CHF）这一全球性卫生难题</w:t>
      </w:r>
      <w:r>
        <w:rPr>
          <w:rFonts w:hint="eastAsia" w:ascii="仿宋" w:hAnsi="仿宋" w:eastAsia="仿宋"/>
          <w:sz w:val="32"/>
          <w:szCs w:val="32"/>
          <w:lang w:eastAsia="zh-CN"/>
        </w:rPr>
        <w:t>。中医对CHF认识深远，如何发挥中西医协同治疗CHF是目前的热点和难点问题。</w:t>
      </w:r>
      <w:r>
        <w:rPr>
          <w:rFonts w:hint="eastAsia" w:ascii="仿宋" w:hAnsi="仿宋" w:eastAsia="仿宋"/>
          <w:sz w:val="32"/>
          <w:szCs w:val="32"/>
        </w:rPr>
        <w:t>从2004年开始，本项目以4项国自然和2项省自然为支撑，历经2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年探索，专注于CHF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中医</w:t>
      </w:r>
      <w:r>
        <w:rPr>
          <w:rFonts w:hint="eastAsia" w:ascii="仿宋" w:hAnsi="仿宋" w:eastAsia="仿宋"/>
          <w:sz w:val="32"/>
          <w:szCs w:val="32"/>
        </w:rPr>
        <w:t>理论创新与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治疗</w:t>
      </w:r>
      <w:r>
        <w:rPr>
          <w:rFonts w:hint="eastAsia" w:ascii="仿宋" w:hAnsi="仿宋" w:eastAsia="仿宋"/>
          <w:sz w:val="32"/>
          <w:szCs w:val="32"/>
        </w:rPr>
        <w:t>机制研究，构建了“循证+理论+实验+专利方+临床”五位一体中医药创新转化模式，建立了一套科学系统的中医药防治CHF体系，弥补现代医学治疗不足。本项目科技创新内容如下：</w:t>
      </w:r>
    </w:p>
    <w:p w14:paraId="70A8497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一、创新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提出</w:t>
      </w:r>
      <w:r>
        <w:rPr>
          <w:rFonts w:hint="eastAsia" w:ascii="仿宋" w:hAnsi="仿宋" w:eastAsia="仿宋"/>
          <w:sz w:val="32"/>
          <w:szCs w:val="32"/>
        </w:rPr>
        <w:t>“强心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/>
          <w:sz w:val="32"/>
          <w:szCs w:val="32"/>
        </w:rPr>
        <w:t>常温”治法理论，奠定理论代表方真武汤的优势地位</w:t>
      </w:r>
    </w:p>
    <w:p w14:paraId="16E6B51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团队在长期临床实践中总结经验，结合大样本循证研究发现阳虚贯穿CHF全程，且逐渐加重，“温阳”治本提高心功能，“利水”治标改善水钠潴留。创新提出“心衰者，阳气渐衰”的发病规律及“强心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/>
          <w:sz w:val="32"/>
          <w:szCs w:val="32"/>
        </w:rPr>
        <w:t>常温”的治法理论，以此为指导，发掘“温阳利水”第一方真武汤“标本同治”治疗CHF的优势。解决了CHF中医病机认识与治疗不足的难题。</w:t>
      </w:r>
    </w:p>
    <w:p w14:paraId="7BAAAF2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二、国内外首次揭示真武汤多方位抗CHF的现代医学机制</w:t>
      </w:r>
    </w:p>
    <w:p w14:paraId="42A2FA6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队从动物、器官、细胞、分子角度证实真武汤对自噬与凋亡平衡、能量重构、结构重构和电重构的统一调节治疗CHF，阐明了其多机制、多通路、多靶点的治疗效应。解决了真武汤治疗机制不明的难题，为其治疗CHF提供了现代医学支撑。</w:t>
      </w:r>
    </w:p>
    <w:p w14:paraId="0AD365C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三、构建了“强心需常温”的防治体系，实现对CHF全周期诊疗</w:t>
      </w:r>
    </w:p>
    <w:p w14:paraId="51A41498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团队基于发病、治法理论和前期研究，结合CHF不同时期的病证特点，研发：①强心合剂以温阳益气、化瘀利水②补肾启枢强心颗粒以补肾阳启中枢、利水消肿③二仙强心方以温阳利水、补肾运脾强心。建立了一整套基于“强心需常温”的涵盖发病理论、治则治法、代表名方、创新方药、指南共识的CHF防治体系，与西医协同诊疗CHF。</w:t>
      </w:r>
    </w:p>
    <w:p w14:paraId="01A148FB"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成果发表论文24篇，培养硕、博人才25人，取得专利5项，软件著作权3项，科技成果4项，主持、参与制定临床诊疗指南、共识22项，推广至全国23家医院，11万余患者获益，产生重大的经济社会效益。</w:t>
      </w:r>
    </w:p>
    <w:p w14:paraId="68EEE302"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主要知识产权和标准规划等目录：</w:t>
      </w:r>
    </w:p>
    <w:p w14:paraId="0A18C887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1、一种补肾启枢强心颗粒及其制备方法；发明专利；中国；ZL201510430518.3</w:t>
      </w:r>
    </w:p>
    <w:p w14:paraId="11D57BA0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2、USE OF CARDIOTONIC COMPOSITION IN PREPARATION OF MEDICIN FOR BLOCKING DIABETIC CARDIOMYOPATHY(DCM) THROUGH AUTOPHAGY MECHANISM OF DCM CARDIOMYOCYTE（强心合剂在制备通过DCM心肌细胞自噬机制而阻断糖尿病心肌病（DCM）的药物中的用途）；发明专利；南非；202110499735.3</w:t>
      </w:r>
    </w:p>
    <w:p w14:paraId="6AA3C624">
      <w:pPr>
        <w:ind w:firstLine="280" w:firstLineChars="100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3、一种治疗慢性心力衰竭的中药组合物及制备方法；发明专利；中国；ZL202410263147.3</w:t>
      </w:r>
    </w:p>
    <w:p w14:paraId="53214E76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4、治疗充血性心力衰竭中药活性成分计算机预测数据库软件V1.0；软件著作权；中国；2015SR027377</w:t>
      </w:r>
    </w:p>
    <w:p w14:paraId="3A6F8D46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en-US"/>
        </w:rPr>
        <w:t>温阳活血利水法治疗充血性心力衰竭30例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；论文；中国；江西中医药</w:t>
      </w:r>
    </w:p>
    <w:p w14:paraId="02B88E31">
      <w:pPr>
        <w:ind w:firstLine="280" w:firstLineChars="100"/>
        <w:jc w:val="both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6慢性心力衰竭中医证型与心功能分级、BNP及Ca－125表达水平的相关性分析；论文；中国；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instrText xml:space="preserve"> HYPERLINK "https://navi.cnki.net/knavi/detail?p=u-Ldqq7j1tIzhnktT4bWwF-LdUH5XAURtu72yhe8YR8V6104yn9p83G6uxnl7AhnNUH2QDpC8JJQvM92EHh_vIQDL3PcV0Q478HqOODHDBM=&amp;uniplatform=NZKPT" \t "https://kns.cnki.net/kcms2/article/_blank" </w:instrTex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中国民族民间医药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 w14:paraId="0A8982D6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7、真武汤对心力衰竭模型大鼠心室重构及心肌细胞凋亡、纤维化的影响；论文；中国；中医杂志</w:t>
      </w:r>
    </w:p>
    <w:p w14:paraId="14D9CA3D">
      <w:pPr>
        <w:ind w:firstLine="280" w:firstLineChars="100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8、强心合剂对糖尿病心肌病大鼠心肌结构及胶原蛋白表达的影响；论文；中国；中国当代医药</w:t>
      </w:r>
    </w:p>
    <w:p w14:paraId="50180B11">
      <w:pPr>
        <w:ind w:firstLine="280" w:firstLineChars="100"/>
        <w:jc w:val="both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9、真武汤经Ito/Kv通路对心力衰竭心肌细胞电重构的影响；论文；中国；中国中药杂志</w:t>
      </w:r>
    </w:p>
    <w:p w14:paraId="4065DC06">
      <w:pPr>
        <w:ind w:firstLine="280" w:firstLineChars="1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10、真武汤对心力衰竭大鼠心肌细胞凋亡及PI3K-AKT通路的影响；论文；中国；中国比较医学杂志</w:t>
      </w:r>
    </w:p>
    <w:p w14:paraId="55470696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0F499F12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C8BB836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主要完成人情况：</w:t>
      </w:r>
    </w:p>
    <w:tbl>
      <w:tblPr>
        <w:tblStyle w:val="7"/>
        <w:tblW w:w="8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36"/>
        <w:gridCol w:w="1528"/>
        <w:gridCol w:w="1585"/>
        <w:gridCol w:w="1405"/>
        <w:gridCol w:w="2082"/>
      </w:tblGrid>
      <w:tr w14:paraId="0B2F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764D3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36" w:type="dxa"/>
            <w:vAlign w:val="center"/>
          </w:tcPr>
          <w:p w14:paraId="029FBA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528" w:type="dxa"/>
            <w:vAlign w:val="center"/>
          </w:tcPr>
          <w:p w14:paraId="02B8C6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585" w:type="dxa"/>
            <w:vAlign w:val="center"/>
          </w:tcPr>
          <w:p w14:paraId="2AAACD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05" w:type="dxa"/>
            <w:vAlign w:val="center"/>
          </w:tcPr>
          <w:p w14:paraId="2795BF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完成单位</w:t>
            </w:r>
          </w:p>
        </w:tc>
        <w:tc>
          <w:tcPr>
            <w:tcW w:w="2082" w:type="dxa"/>
            <w:vAlign w:val="center"/>
          </w:tcPr>
          <w:p w14:paraId="6E2CBC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对本项目的贡献</w:t>
            </w:r>
          </w:p>
        </w:tc>
      </w:tr>
      <w:tr w14:paraId="4004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603E3B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李林</w:t>
            </w:r>
          </w:p>
        </w:tc>
        <w:tc>
          <w:tcPr>
            <w:tcW w:w="836" w:type="dxa"/>
            <w:vAlign w:val="center"/>
          </w:tcPr>
          <w:p w14:paraId="4E03FD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28" w:type="dxa"/>
            <w:vAlign w:val="center"/>
          </w:tcPr>
          <w:p w14:paraId="65067E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江西中医药大学第二附属医院党委委员、副院长/主任中医师</w:t>
            </w:r>
          </w:p>
        </w:tc>
        <w:tc>
          <w:tcPr>
            <w:tcW w:w="1585" w:type="dxa"/>
            <w:vAlign w:val="center"/>
          </w:tcPr>
          <w:p w14:paraId="365FC2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</w:t>
            </w:r>
          </w:p>
        </w:tc>
        <w:tc>
          <w:tcPr>
            <w:tcW w:w="1405" w:type="dxa"/>
            <w:vAlign w:val="center"/>
          </w:tcPr>
          <w:p w14:paraId="3201E5A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、江西中医药大学附属医院</w:t>
            </w:r>
          </w:p>
        </w:tc>
        <w:tc>
          <w:tcPr>
            <w:tcW w:w="2082" w:type="dxa"/>
            <w:vAlign w:val="center"/>
          </w:tcPr>
          <w:p w14:paraId="41777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负责项目设计和实施，主持课题，撰写论文、申报发明专利，应用推广。</w:t>
            </w:r>
          </w:p>
        </w:tc>
      </w:tr>
      <w:tr w14:paraId="11E5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34DE82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刘中勇</w:t>
            </w:r>
          </w:p>
        </w:tc>
        <w:tc>
          <w:tcPr>
            <w:tcW w:w="836" w:type="dxa"/>
            <w:vAlign w:val="center"/>
          </w:tcPr>
          <w:p w14:paraId="610DDB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28" w:type="dxa"/>
            <w:vAlign w:val="center"/>
          </w:tcPr>
          <w:p w14:paraId="517DA1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主任中医师</w:t>
            </w:r>
          </w:p>
        </w:tc>
        <w:tc>
          <w:tcPr>
            <w:tcW w:w="1585" w:type="dxa"/>
            <w:vAlign w:val="center"/>
          </w:tcPr>
          <w:p w14:paraId="2E835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江西中医药大学附属医院</w:t>
            </w:r>
          </w:p>
        </w:tc>
        <w:tc>
          <w:tcPr>
            <w:tcW w:w="1405" w:type="dxa"/>
            <w:vAlign w:val="center"/>
          </w:tcPr>
          <w:p w14:paraId="44449DC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附属医院</w:t>
            </w:r>
          </w:p>
        </w:tc>
        <w:tc>
          <w:tcPr>
            <w:tcW w:w="2082" w:type="dxa"/>
            <w:vAlign w:val="center"/>
          </w:tcPr>
          <w:p w14:paraId="375BE8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主持课题，撰写论文、申报发明专利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，应用推广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6FE9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51FA4F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宋春晖</w:t>
            </w:r>
          </w:p>
        </w:tc>
        <w:tc>
          <w:tcPr>
            <w:tcW w:w="836" w:type="dxa"/>
            <w:vAlign w:val="center"/>
          </w:tcPr>
          <w:p w14:paraId="19D17B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28" w:type="dxa"/>
            <w:vAlign w:val="center"/>
          </w:tcPr>
          <w:p w14:paraId="0DFFD9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副教授</w:t>
            </w:r>
          </w:p>
        </w:tc>
        <w:tc>
          <w:tcPr>
            <w:tcW w:w="1585" w:type="dxa"/>
            <w:vAlign w:val="center"/>
          </w:tcPr>
          <w:p w14:paraId="07AF10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江西师范大学</w:t>
            </w:r>
          </w:p>
        </w:tc>
        <w:tc>
          <w:tcPr>
            <w:tcW w:w="1405" w:type="dxa"/>
            <w:vAlign w:val="center"/>
          </w:tcPr>
          <w:p w14:paraId="6F452C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江西师范大学</w:t>
            </w:r>
          </w:p>
        </w:tc>
        <w:tc>
          <w:tcPr>
            <w:tcW w:w="2082" w:type="dxa"/>
            <w:vAlign w:val="center"/>
          </w:tcPr>
          <w:p w14:paraId="6E292F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主持课题，撰写论文、申报发明专利。</w:t>
            </w:r>
          </w:p>
        </w:tc>
      </w:tr>
      <w:tr w14:paraId="3516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220" w:type="dxa"/>
            <w:vAlign w:val="center"/>
          </w:tcPr>
          <w:p w14:paraId="3015A2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田鑫</w:t>
            </w:r>
          </w:p>
        </w:tc>
        <w:tc>
          <w:tcPr>
            <w:tcW w:w="836" w:type="dxa"/>
            <w:vAlign w:val="center"/>
          </w:tcPr>
          <w:p w14:paraId="7D7A40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28" w:type="dxa"/>
            <w:vAlign w:val="center"/>
          </w:tcPr>
          <w:p w14:paraId="43DDB5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主治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中医师</w:t>
            </w:r>
          </w:p>
        </w:tc>
        <w:tc>
          <w:tcPr>
            <w:tcW w:w="1585" w:type="dxa"/>
            <w:vAlign w:val="center"/>
          </w:tcPr>
          <w:p w14:paraId="615F2E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江西中医药大学附属医院</w:t>
            </w:r>
          </w:p>
        </w:tc>
        <w:tc>
          <w:tcPr>
            <w:tcW w:w="1405" w:type="dxa"/>
            <w:vAlign w:val="center"/>
          </w:tcPr>
          <w:p w14:paraId="36FE1A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</w:t>
            </w:r>
          </w:p>
        </w:tc>
        <w:tc>
          <w:tcPr>
            <w:tcW w:w="2082" w:type="dxa"/>
            <w:vAlign w:val="center"/>
          </w:tcPr>
          <w:p w14:paraId="42CBC9E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共同参与课题研究，发表论文，应用推广</w:t>
            </w:r>
          </w:p>
        </w:tc>
      </w:tr>
      <w:tr w14:paraId="6FDF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169C9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836" w:type="dxa"/>
            <w:vAlign w:val="center"/>
          </w:tcPr>
          <w:p w14:paraId="23ED4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28" w:type="dxa"/>
            <w:vAlign w:val="center"/>
          </w:tcPr>
          <w:p w14:paraId="46E42D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主管护师</w:t>
            </w:r>
          </w:p>
        </w:tc>
        <w:tc>
          <w:tcPr>
            <w:tcW w:w="1585" w:type="dxa"/>
            <w:vAlign w:val="center"/>
          </w:tcPr>
          <w:p w14:paraId="477B3D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江西中医药大学附属医院</w:t>
            </w:r>
          </w:p>
        </w:tc>
        <w:tc>
          <w:tcPr>
            <w:tcW w:w="1405" w:type="dxa"/>
            <w:vAlign w:val="center"/>
          </w:tcPr>
          <w:p w14:paraId="3F868B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江西中医药大学附属医院</w:t>
            </w:r>
          </w:p>
        </w:tc>
        <w:tc>
          <w:tcPr>
            <w:tcW w:w="2082" w:type="dxa"/>
            <w:vAlign w:val="center"/>
          </w:tcPr>
          <w:p w14:paraId="529478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共同参与课题研究，发表论文，应用推广</w:t>
            </w:r>
          </w:p>
        </w:tc>
      </w:tr>
      <w:tr w14:paraId="35BC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shd w:val="clear" w:color="auto" w:fill="auto"/>
            <w:vAlign w:val="center"/>
          </w:tcPr>
          <w:p w14:paraId="4D78F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骆始华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2C605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CF9D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副主任医师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7B057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云南中医药大学第一附属医院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72B2F0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江西中医药大学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5B84D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共同参与课题研究，发表论文，应用推广</w:t>
            </w:r>
          </w:p>
        </w:tc>
      </w:tr>
      <w:tr w14:paraId="6006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shd w:val="clear" w:color="auto" w:fill="auto"/>
            <w:vAlign w:val="center"/>
          </w:tcPr>
          <w:p w14:paraId="6AD6F11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韦祖猛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25C18B1"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A76A75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主治中医师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F360CE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黔南州中医医院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1F28F6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江西中医药大学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FE9F732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共同参与课题研究，发表论文</w:t>
            </w:r>
          </w:p>
        </w:tc>
      </w:tr>
      <w:tr w14:paraId="618E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266C39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王兴</w:t>
            </w:r>
          </w:p>
        </w:tc>
        <w:tc>
          <w:tcPr>
            <w:tcW w:w="836" w:type="dxa"/>
            <w:vAlign w:val="center"/>
          </w:tcPr>
          <w:p w14:paraId="622D81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528" w:type="dxa"/>
            <w:vAlign w:val="center"/>
          </w:tcPr>
          <w:p w14:paraId="2533CF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中医师</w:t>
            </w:r>
          </w:p>
        </w:tc>
        <w:tc>
          <w:tcPr>
            <w:tcW w:w="1585" w:type="dxa"/>
            <w:vAlign w:val="center"/>
          </w:tcPr>
          <w:p w14:paraId="18E751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湖南中医药高等专科学校附属第一医院</w:t>
            </w:r>
          </w:p>
        </w:tc>
        <w:tc>
          <w:tcPr>
            <w:tcW w:w="1405" w:type="dxa"/>
            <w:vAlign w:val="center"/>
          </w:tcPr>
          <w:p w14:paraId="6BAE68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/>
              </w:rPr>
              <w:t>江西中医药大学</w:t>
            </w:r>
          </w:p>
        </w:tc>
        <w:tc>
          <w:tcPr>
            <w:tcW w:w="2082" w:type="dxa"/>
            <w:vAlign w:val="center"/>
          </w:tcPr>
          <w:p w14:paraId="7B3FFD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共同参与课题研究，发表论文，应用推广</w:t>
            </w:r>
          </w:p>
        </w:tc>
      </w:tr>
    </w:tbl>
    <w:p w14:paraId="0250C1D4">
      <w:pPr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主要完成单位情况：</w:t>
      </w:r>
    </w:p>
    <w:tbl>
      <w:tblPr>
        <w:tblStyle w:val="7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1159"/>
        <w:gridCol w:w="4335"/>
      </w:tblGrid>
      <w:tr w14:paraId="6242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3166" w:type="dxa"/>
            <w:vAlign w:val="center"/>
          </w:tcPr>
          <w:p w14:paraId="3D2003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9" w:type="dxa"/>
            <w:vAlign w:val="center"/>
          </w:tcPr>
          <w:p w14:paraId="1DB72B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4335" w:type="dxa"/>
            <w:vAlign w:val="center"/>
          </w:tcPr>
          <w:p w14:paraId="0CF28B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对本项目的贡献</w:t>
            </w:r>
          </w:p>
        </w:tc>
      </w:tr>
      <w:tr w14:paraId="08CD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166" w:type="dxa"/>
            <w:vAlign w:val="center"/>
          </w:tcPr>
          <w:p w14:paraId="54DCB5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江西中医药大学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第二附属医院</w:t>
            </w:r>
          </w:p>
        </w:tc>
        <w:tc>
          <w:tcPr>
            <w:tcW w:w="1159" w:type="dxa"/>
            <w:vAlign w:val="center"/>
          </w:tcPr>
          <w:p w14:paraId="589ECB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35" w:type="dxa"/>
            <w:vAlign w:val="center"/>
          </w:tcPr>
          <w:p w14:paraId="75AE26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负责项目设计和实施，主持课题，撰写论文、申报发明专利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 w14:paraId="19135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3166" w:type="dxa"/>
            <w:vAlign w:val="center"/>
          </w:tcPr>
          <w:p w14:paraId="2C5EA3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江西中医药大学附属医院</w:t>
            </w:r>
          </w:p>
        </w:tc>
        <w:tc>
          <w:tcPr>
            <w:tcW w:w="1159" w:type="dxa"/>
            <w:vAlign w:val="center"/>
          </w:tcPr>
          <w:p w14:paraId="18FF48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35" w:type="dxa"/>
            <w:vAlign w:val="center"/>
          </w:tcPr>
          <w:p w14:paraId="0750F2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共同参与课题研究、发表论文、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申报发明专利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、进行应用推广。</w:t>
            </w:r>
          </w:p>
        </w:tc>
      </w:tr>
      <w:tr w14:paraId="2858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166" w:type="dxa"/>
            <w:vAlign w:val="center"/>
          </w:tcPr>
          <w:p w14:paraId="5945A7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江西中医药大学</w:t>
            </w:r>
          </w:p>
        </w:tc>
        <w:tc>
          <w:tcPr>
            <w:tcW w:w="1159" w:type="dxa"/>
            <w:vAlign w:val="center"/>
          </w:tcPr>
          <w:p w14:paraId="5894B3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35" w:type="dxa"/>
            <w:vAlign w:val="center"/>
          </w:tcPr>
          <w:p w14:paraId="096EA6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共同参与课题研究、发表论文</w:t>
            </w:r>
          </w:p>
        </w:tc>
      </w:tr>
      <w:tr w14:paraId="77A6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166" w:type="dxa"/>
            <w:shd w:val="clear" w:color="auto" w:fill="auto"/>
            <w:vAlign w:val="center"/>
          </w:tcPr>
          <w:p w14:paraId="562DC4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/>
              </w:rPr>
              <w:t>江西师范大学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190CC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07DF46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共同参与课题研究、发表论文。</w:t>
            </w:r>
          </w:p>
        </w:tc>
      </w:tr>
    </w:tbl>
    <w:p w14:paraId="5EAE1D59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以上项目予以公示，公示期：202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日至2024年1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日，为期5个工作日。公示期内如对公示内容有异议，请以书面形式向本单位提出，并提供必要的证明材料。逾期和匿名的异议不予受理。</w:t>
      </w:r>
    </w:p>
    <w:p w14:paraId="280FAB49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联系人：江敏</w:t>
      </w:r>
    </w:p>
    <w:p w14:paraId="1A60FF2C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联系电话：0791-88120138</w:t>
      </w:r>
    </w:p>
    <w:p w14:paraId="2899A611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成果转化与奖励中心</w:t>
      </w:r>
    </w:p>
    <w:p w14:paraId="35DBD095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2025年</w:t>
      </w:r>
      <w:r>
        <w:rPr>
          <w:rFonts w:hint="eastAsia" w:ascii="仿宋_GB2312" w:hAnsi="宋体" w:eastAsia="仿宋_GB2312"/>
          <w:sz w:val="32"/>
          <w:szCs w:val="32"/>
        </w:rPr>
        <w:t>11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ascii="仿宋_GB2312" w:hAnsi="宋体" w:eastAsia="仿宋_GB2312"/>
          <w:sz w:val="32"/>
          <w:szCs w:val="32"/>
        </w:rPr>
        <w:t>日</w:t>
      </w:r>
    </w:p>
    <w:p w14:paraId="408E844B">
      <w:pPr>
        <w:pStyle w:val="2"/>
        <w:rPr>
          <w:rFonts w:hint="eastAsia"/>
          <w:lang w:eastAsia="zh-CN"/>
        </w:rPr>
      </w:pPr>
    </w:p>
    <w:p w14:paraId="31AE2468">
      <w:pPr>
        <w:jc w:val="righ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05AD2FCA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AB7F22"/>
    <w:rsid w:val="145C3225"/>
    <w:rsid w:val="21BA14CD"/>
    <w:rsid w:val="29E12558"/>
    <w:rsid w:val="5E2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Calibri" w:eastAsia="宋体" w:cs="Times New Roman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2360</Words>
  <Characters>2636</Characters>
  <Paragraphs>116</Paragraphs>
  <TotalTime>0</TotalTime>
  <ScaleCrop>false</ScaleCrop>
  <LinksUpToDate>false</LinksUpToDate>
  <CharactersWithSpaces>2653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2024-11-22T10:56:00Z</dcterms:created>
  <dc:creator>ㅤㅤ</dc:creator>
  <cp:lastModifiedBy>Fanny</cp:lastModifiedBy>
  <cp:lastPrinted>2024-12-04T06:46:00Z</cp:lastPrinted>
  <dcterms:modified xsi:type="dcterms:W3CDTF">2025-11-14T07:10:01Z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ED5E64E32F4E4F6A98F7A8C94CA04BA7_13</vt:lpwstr>
  </property>
  <property fmtid="{D5CDD505-2E9C-101B-9397-08002B2CF9AE}" pid="4" name="KSOTemplateDocerSaveRecord">
    <vt:lpwstr>eyJoZGlkIjoiYjQ0MWQ3MzhjMjRhM2M1ZjgzYTRlOTVkNDYxYzNmOTUiLCJ1c2VySWQiOiIyNDc4NDY1ODQifQ==</vt:lpwstr>
  </property>
</Properties>
</file>